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8A44D">
      <w:pPr>
        <w:spacing w:line="560" w:lineRule="exact"/>
        <w:jc w:val="center"/>
        <w:rPr>
          <w:rFonts w:hint="default" w:ascii="Times New Roman" w:hAnsi="Times New Roman" w:eastAsia="方正小标宋简体" w:cs="Times New Roman"/>
          <w:sz w:val="44"/>
          <w:szCs w:val="44"/>
          <w:lang w:val="en-US" w:eastAsia="zh-CN"/>
        </w:rPr>
      </w:pPr>
      <w:bookmarkStart w:id="0" w:name="_GoBack"/>
      <w:r>
        <w:rPr>
          <w:rFonts w:hint="default" w:ascii="Times New Roman" w:hAnsi="Times New Roman" w:eastAsia="方正小标宋简体" w:cs="Times New Roman"/>
          <w:sz w:val="44"/>
          <w:szCs w:val="44"/>
        </w:rPr>
        <w:t>湖南省</w:t>
      </w:r>
      <w:r>
        <w:rPr>
          <w:rFonts w:hint="default" w:ascii="Times New Roman" w:hAnsi="Times New Roman" w:eastAsia="方正小标宋简体" w:cs="Times New Roman"/>
          <w:sz w:val="44"/>
          <w:szCs w:val="44"/>
          <w:lang w:val="en-US" w:eastAsia="zh-CN"/>
        </w:rPr>
        <w:t>2025年全国1%人口抽样调查</w:t>
      </w:r>
    </w:p>
    <w:p w14:paraId="382B8956">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课题招标公告</w:t>
      </w:r>
      <w:bookmarkEnd w:id="0"/>
    </w:p>
    <w:p w14:paraId="09AC1AF4">
      <w:pPr>
        <w:spacing w:line="560" w:lineRule="exact"/>
        <w:ind w:firstLine="640" w:firstLineChars="200"/>
        <w:rPr>
          <w:rFonts w:ascii="Times New Roman" w:hAnsi="Times New Roman" w:eastAsia="仿宋" w:cs="Times New Roman"/>
          <w:sz w:val="32"/>
          <w:szCs w:val="32"/>
        </w:rPr>
      </w:pPr>
    </w:p>
    <w:p w14:paraId="770CF199">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lang w:eastAsia="zh-CN"/>
        </w:rPr>
        <w:t>为规范有序推进湖南省2025年全国1%人口抽样调查课题研究开发，根据《湖南省统计科研课题管理办法》（湘统办〔2023〕39号）有关要求，湖南省2025年全国1%人口抽样调查工作协调小组办公室</w:t>
      </w:r>
      <w:r>
        <w:rPr>
          <w:rFonts w:ascii="Times New Roman" w:hAnsi="Times New Roman" w:eastAsia="仿宋" w:cs="Times New Roman"/>
          <w:sz w:val="32"/>
          <w:szCs w:val="32"/>
        </w:rPr>
        <w:t>决定</w:t>
      </w:r>
      <w:r>
        <w:rPr>
          <w:rFonts w:hint="default" w:ascii="Times New Roman" w:hAnsi="Times New Roman" w:eastAsia="仿宋" w:cs="Times New Roman"/>
          <w:sz w:val="32"/>
          <w:szCs w:val="32"/>
          <w:lang w:val="en-US" w:eastAsia="zh-CN"/>
        </w:rPr>
        <w:t>采取</w:t>
      </w:r>
      <w:r>
        <w:rPr>
          <w:rFonts w:ascii="Times New Roman" w:hAnsi="Times New Roman" w:eastAsia="仿宋" w:cs="Times New Roman"/>
          <w:sz w:val="32"/>
          <w:szCs w:val="32"/>
        </w:rPr>
        <w:t>公开招标的方式组织开展课题研究工作。现将有关事项公告如下：</w:t>
      </w:r>
    </w:p>
    <w:p w14:paraId="5DD521E4">
      <w:pPr>
        <w:spacing w:line="560" w:lineRule="exact"/>
        <w:ind w:firstLine="640" w:firstLineChars="200"/>
        <w:rPr>
          <w:rFonts w:ascii="Times New Roman" w:hAnsi="Times New Roman" w:eastAsia="黑体" w:cs="Times New Roman"/>
          <w:b/>
          <w:sz w:val="32"/>
          <w:szCs w:val="32"/>
        </w:rPr>
      </w:pPr>
      <w:r>
        <w:rPr>
          <w:rFonts w:ascii="Times New Roman" w:hAnsi="Times New Roman" w:eastAsia="黑体" w:cs="Times New Roman"/>
          <w:b w:val="0"/>
          <w:bCs w:val="0"/>
          <w:sz w:val="32"/>
          <w:szCs w:val="32"/>
        </w:rPr>
        <w:t>一、招标单位</w:t>
      </w:r>
    </w:p>
    <w:p w14:paraId="084E2F89">
      <w:pPr>
        <w:spacing w:line="560" w:lineRule="exact"/>
        <w:ind w:firstLine="640" w:firstLineChars="200"/>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val="en-US" w:eastAsia="zh-CN"/>
        </w:rPr>
        <w:t>湖南省</w:t>
      </w:r>
      <w:r>
        <w:rPr>
          <w:rFonts w:hint="default" w:ascii="Times New Roman" w:hAnsi="Times New Roman" w:eastAsia="仿宋" w:cs="Times New Roman"/>
          <w:sz w:val="32"/>
          <w:szCs w:val="32"/>
        </w:rPr>
        <w:t>2025年全国1%人口抽样调查工作协调小组办公室（以下简称“</w:t>
      </w:r>
      <w:r>
        <w:rPr>
          <w:rFonts w:hint="default" w:ascii="Times New Roman" w:hAnsi="Times New Roman" w:eastAsia="仿宋" w:cs="Times New Roman"/>
          <w:sz w:val="32"/>
          <w:szCs w:val="32"/>
          <w:lang w:val="en-US" w:eastAsia="zh-CN"/>
        </w:rPr>
        <w:t>省</w:t>
      </w:r>
      <w:r>
        <w:rPr>
          <w:rFonts w:hint="default" w:ascii="Times New Roman" w:hAnsi="Times New Roman" w:eastAsia="仿宋" w:cs="Times New Roman"/>
          <w:sz w:val="32"/>
          <w:szCs w:val="32"/>
        </w:rPr>
        <w:t>人调办”</w:t>
      </w:r>
      <w:r>
        <w:rPr>
          <w:rFonts w:hint="default" w:ascii="Times New Roman" w:hAnsi="Times New Roman" w:eastAsia="仿宋" w:cs="Times New Roman"/>
          <w:sz w:val="32"/>
          <w:szCs w:val="32"/>
          <w:lang w:eastAsia="zh-CN"/>
        </w:rPr>
        <w:t>）</w:t>
      </w:r>
    </w:p>
    <w:p w14:paraId="1D19198C">
      <w:pPr>
        <w:numPr>
          <w:ilvl w:val="0"/>
          <w:numId w:val="1"/>
        </w:numPr>
        <w:spacing w:line="560" w:lineRule="exact"/>
        <w:ind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投标范围</w:t>
      </w:r>
    </w:p>
    <w:p w14:paraId="49C24DA0">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b w:val="0"/>
          <w:sz w:val="32"/>
          <w:szCs w:val="32"/>
        </w:rPr>
        <w:t>科研单位、大专院校以及其他相关研究机构，一个单位可以申请多个课题，但每个课题</w:t>
      </w:r>
      <w:r>
        <w:rPr>
          <w:rFonts w:hint="default" w:ascii="Times New Roman" w:hAnsi="Times New Roman" w:eastAsia="仿宋" w:cs="Times New Roman"/>
          <w:b w:val="0"/>
          <w:sz w:val="32"/>
          <w:szCs w:val="32"/>
          <w:lang w:val="en-US"/>
        </w:rPr>
        <w:t>必须是不同的负责人</w:t>
      </w:r>
      <w:r>
        <w:rPr>
          <w:rFonts w:hint="default" w:ascii="Times New Roman" w:hAnsi="Times New Roman" w:eastAsia="仿宋" w:cs="Times New Roman"/>
          <w:b w:val="0"/>
          <w:sz w:val="32"/>
          <w:szCs w:val="32"/>
        </w:rPr>
        <w:t>。</w:t>
      </w:r>
      <w:r>
        <w:rPr>
          <w:rFonts w:ascii="Times New Roman" w:hAnsi="Times New Roman" w:eastAsia="仿宋" w:cs="Times New Roman"/>
          <w:sz w:val="32"/>
          <w:szCs w:val="32"/>
        </w:rPr>
        <w:t>不</w:t>
      </w:r>
      <w:r>
        <w:rPr>
          <w:rFonts w:hint="default" w:ascii="Times New Roman" w:hAnsi="Times New Roman" w:eastAsia="仿宋" w:cs="Times New Roman"/>
          <w:sz w:val="32"/>
          <w:szCs w:val="32"/>
        </w:rPr>
        <w:t>接受</w:t>
      </w:r>
      <w:r>
        <w:rPr>
          <w:rFonts w:ascii="Times New Roman" w:hAnsi="Times New Roman" w:eastAsia="仿宋" w:cs="Times New Roman"/>
          <w:sz w:val="32"/>
          <w:szCs w:val="32"/>
        </w:rPr>
        <w:t>个人</w:t>
      </w:r>
      <w:r>
        <w:rPr>
          <w:rFonts w:hint="default" w:ascii="Times New Roman" w:hAnsi="Times New Roman" w:eastAsia="仿宋" w:cs="Times New Roman"/>
          <w:sz w:val="32"/>
          <w:szCs w:val="32"/>
        </w:rPr>
        <w:t>投标</w:t>
      </w:r>
      <w:r>
        <w:rPr>
          <w:rFonts w:ascii="Times New Roman" w:hAnsi="Times New Roman" w:eastAsia="仿宋" w:cs="Times New Roman"/>
          <w:sz w:val="32"/>
          <w:szCs w:val="32"/>
        </w:rPr>
        <w:t>。</w:t>
      </w:r>
    </w:p>
    <w:p w14:paraId="4348C6E0">
      <w:pPr>
        <w:spacing w:line="560" w:lineRule="exact"/>
        <w:ind w:firstLine="640" w:firstLineChars="200"/>
        <w:rPr>
          <w:rFonts w:ascii="Times New Roman" w:hAnsi="Times New Roman" w:eastAsia="黑体" w:cs="Times New Roman"/>
          <w:b w:val="0"/>
          <w:bCs w:val="0"/>
          <w:sz w:val="32"/>
          <w:szCs w:val="32"/>
        </w:rPr>
      </w:pPr>
      <w:r>
        <w:rPr>
          <w:rFonts w:ascii="Times New Roman" w:hAnsi="Times New Roman" w:eastAsia="黑体" w:cs="Times New Roman"/>
          <w:b w:val="0"/>
          <w:bCs w:val="0"/>
          <w:sz w:val="32"/>
          <w:szCs w:val="32"/>
        </w:rPr>
        <w:t>三、</w:t>
      </w:r>
      <w:r>
        <w:rPr>
          <w:rFonts w:hint="default" w:ascii="Times New Roman" w:hAnsi="Times New Roman" w:eastAsia="黑体" w:cs="Times New Roman"/>
          <w:b w:val="0"/>
          <w:bCs w:val="0"/>
          <w:sz w:val="32"/>
          <w:szCs w:val="32"/>
          <w:lang w:val="en-US" w:eastAsia="zh-CN"/>
        </w:rPr>
        <w:t>课题</w:t>
      </w:r>
      <w:r>
        <w:rPr>
          <w:rFonts w:hint="default" w:ascii="Times New Roman" w:hAnsi="Times New Roman" w:eastAsia="黑体" w:cs="Times New Roman"/>
          <w:b w:val="0"/>
          <w:bCs w:val="0"/>
          <w:sz w:val="32"/>
          <w:szCs w:val="32"/>
        </w:rPr>
        <w:t>选题方向</w:t>
      </w:r>
    </w:p>
    <w:p w14:paraId="224FDAC9">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sz w:val="32"/>
          <w:szCs w:val="32"/>
        </w:rPr>
        <w:t>投标课题内容应主要基于2025年全国1%人口抽样调查数据</w:t>
      </w:r>
      <w:r>
        <w:rPr>
          <w:rFonts w:hint="default" w:ascii="Times New Roman" w:hAnsi="Times New Roman" w:eastAsia="仿宋" w:cs="Times New Roman"/>
          <w:sz w:val="32"/>
          <w:szCs w:val="32"/>
          <w:lang w:val="en-US" w:eastAsia="zh-CN"/>
        </w:rPr>
        <w:t>及历年人口</w:t>
      </w:r>
      <w:r>
        <w:rPr>
          <w:rFonts w:hint="eastAsia" w:ascii="Times New Roman" w:hAnsi="Times New Roman" w:eastAsia="仿宋" w:cs="Times New Roman"/>
          <w:sz w:val="32"/>
          <w:szCs w:val="32"/>
          <w:lang w:val="en-US" w:eastAsia="zh-CN"/>
        </w:rPr>
        <w:t>统计</w:t>
      </w:r>
      <w:r>
        <w:rPr>
          <w:rFonts w:hint="default" w:ascii="Times New Roman" w:hAnsi="Times New Roman" w:eastAsia="仿宋" w:cs="Times New Roman"/>
          <w:sz w:val="32"/>
          <w:szCs w:val="32"/>
          <w:lang w:val="en-US" w:eastAsia="zh-CN"/>
        </w:rPr>
        <w:t>数据</w:t>
      </w:r>
      <w:r>
        <w:rPr>
          <w:rFonts w:hint="default" w:ascii="Times New Roman" w:hAnsi="Times New Roman" w:eastAsia="仿宋" w:cs="Times New Roman"/>
          <w:sz w:val="32"/>
          <w:szCs w:val="32"/>
        </w:rPr>
        <w:t>资料，参考但不限于《湖南省2025年全国1%人口抽样调查课题研究方向》（附件1），注重反映近几年湖南</w:t>
      </w:r>
      <w:r>
        <w:rPr>
          <w:rFonts w:hint="eastAsia" w:ascii="Times New Roman" w:hAnsi="Times New Roman" w:eastAsia="仿宋" w:cs="Times New Roman"/>
          <w:sz w:val="32"/>
          <w:szCs w:val="32"/>
          <w:lang w:eastAsia="zh-CN"/>
        </w:rPr>
        <w:t>社会</w:t>
      </w:r>
      <w:r>
        <w:rPr>
          <w:rFonts w:hint="default" w:ascii="Times New Roman" w:hAnsi="Times New Roman" w:eastAsia="仿宋" w:cs="Times New Roman"/>
          <w:sz w:val="32"/>
          <w:szCs w:val="32"/>
        </w:rPr>
        <w:t>经济发展新情况</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高质量发展新变化</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各级党委、政府和社会关注的人口发展重点和难点问题等。</w:t>
      </w:r>
    </w:p>
    <w:p w14:paraId="067AAB79">
      <w:pPr>
        <w:spacing w:line="560" w:lineRule="exact"/>
        <w:ind w:firstLine="640" w:firstLineChars="200"/>
        <w:rPr>
          <w:rFonts w:hint="default" w:ascii="Times New Roman" w:hAnsi="Times New Roman" w:eastAsia="黑体" w:cs="Times New Roman"/>
          <w:b/>
          <w:sz w:val="32"/>
          <w:szCs w:val="32"/>
          <w:lang w:eastAsia="zh-CN"/>
        </w:rPr>
      </w:pPr>
      <w:r>
        <w:rPr>
          <w:rFonts w:ascii="Times New Roman" w:hAnsi="Times New Roman" w:eastAsia="黑体" w:cs="Times New Roman"/>
          <w:b w:val="0"/>
          <w:bCs w:val="0"/>
          <w:sz w:val="32"/>
          <w:szCs w:val="32"/>
        </w:rPr>
        <w:t>四、</w:t>
      </w:r>
      <w:r>
        <w:rPr>
          <w:rFonts w:hint="default" w:ascii="Times New Roman" w:hAnsi="Times New Roman" w:eastAsia="黑体" w:cs="Times New Roman"/>
          <w:b w:val="0"/>
          <w:bCs w:val="0"/>
          <w:sz w:val="32"/>
          <w:szCs w:val="32"/>
          <w:lang w:val="en-US" w:eastAsia="zh-CN"/>
        </w:rPr>
        <w:t>投标条件</w:t>
      </w:r>
    </w:p>
    <w:p w14:paraId="6D8D8B60">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遵守中华人民共和国宪法和法律；具有独立开展研究和组织指导课题研究的能力，在统计、经济</w:t>
      </w:r>
      <w:r>
        <w:rPr>
          <w:rFonts w:hint="eastAsia" w:ascii="Times New Roman" w:hAnsi="Times New Roman" w:eastAsia="仿宋" w:cs="Times New Roman"/>
          <w:sz w:val="32"/>
          <w:szCs w:val="32"/>
          <w:lang w:eastAsia="zh-CN"/>
        </w:rPr>
        <w:t>、社会</w:t>
      </w:r>
      <w:r>
        <w:rPr>
          <w:rFonts w:hint="default" w:ascii="Times New Roman" w:hAnsi="Times New Roman" w:eastAsia="仿宋" w:cs="Times New Roman"/>
          <w:sz w:val="32"/>
          <w:szCs w:val="32"/>
        </w:rPr>
        <w:t>等领域有较高的研究能力和水平，有足够时间和精力承担项目实质性研究</w:t>
      </w:r>
      <w:r>
        <w:rPr>
          <w:rFonts w:hint="default" w:ascii="Times New Roman" w:hAnsi="Times New Roman" w:eastAsia="仿宋" w:cs="Times New Roman"/>
          <w:sz w:val="32"/>
          <w:szCs w:val="32"/>
          <w:lang w:eastAsia="zh-CN"/>
        </w:rPr>
        <w:t>；</w:t>
      </w:r>
      <w:r>
        <w:rPr>
          <w:rFonts w:hint="eastAsia" w:ascii="Times New Roman" w:hAnsi="Times New Roman" w:eastAsia="仿宋" w:cs="Times New Roman"/>
          <w:sz w:val="32"/>
          <w:szCs w:val="32"/>
          <w:lang w:eastAsia="zh-CN"/>
        </w:rPr>
        <w:t>课题投标人须为申请课题的负责人，投标人</w:t>
      </w:r>
      <w:r>
        <w:rPr>
          <w:rFonts w:hint="eastAsia" w:ascii="Times New Roman" w:hAnsi="Times New Roman" w:eastAsia="仿宋" w:cs="Times New Roman"/>
          <w:i w:val="0"/>
          <w:iCs w:val="0"/>
          <w:caps w:val="0"/>
          <w:spacing w:val="0"/>
          <w:sz w:val="32"/>
          <w:szCs w:val="32"/>
          <w:shd w:val="clear"/>
          <w:lang w:eastAsia="zh-CN"/>
        </w:rPr>
        <w:t>一般应</w:t>
      </w:r>
      <w:r>
        <w:rPr>
          <w:rFonts w:hint="default" w:ascii="Times New Roman" w:hAnsi="Times New Roman" w:eastAsia="仿宋" w:cs="Times New Roman"/>
          <w:sz w:val="32"/>
          <w:szCs w:val="32"/>
        </w:rPr>
        <w:t>具有副高级以上（含）专业技术职称</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不具备副高级以上（含）专业技术职称的</w:t>
      </w:r>
      <w:r>
        <w:rPr>
          <w:rFonts w:hint="eastAsia" w:ascii="Times New Roman" w:hAnsi="Times New Roman" w:eastAsia="仿宋" w:cs="Times New Roman"/>
          <w:sz w:val="32"/>
          <w:szCs w:val="32"/>
          <w:lang w:eastAsia="zh-CN"/>
        </w:rPr>
        <w:t>课题投标人</w:t>
      </w:r>
      <w:r>
        <w:rPr>
          <w:rFonts w:hint="default" w:ascii="Times New Roman" w:hAnsi="Times New Roman" w:eastAsia="仿宋" w:cs="Times New Roman"/>
          <w:sz w:val="32"/>
          <w:szCs w:val="32"/>
        </w:rPr>
        <w:t>，应当有两名具有副高级以上（含）专业技术职称的专家书面推荐</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无不良科研信用记录。</w:t>
      </w:r>
    </w:p>
    <w:p w14:paraId="5060D8DC">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每位投标人只能申请一个课题。作为课题投标人有未结（不包括处于正常研究中未到结题时限的课题）的统计系统课题的，不得申请。</w:t>
      </w:r>
    </w:p>
    <w:p w14:paraId="3DE0FABB">
      <w:pPr>
        <w:spacing w:line="560" w:lineRule="exact"/>
        <w:ind w:firstLine="640" w:firstLineChars="200"/>
        <w:rPr>
          <w:rFonts w:ascii="Times New Roman" w:hAnsi="Times New Roman" w:eastAsia="仿宋" w:cs="Times New Roman"/>
          <w:sz w:val="32"/>
          <w:szCs w:val="32"/>
        </w:rPr>
      </w:pPr>
      <w:r>
        <w:rPr>
          <w:rFonts w:ascii="Times New Roman" w:hAnsi="Times New Roman" w:eastAsia="黑体" w:cs="Times New Roman"/>
          <w:b w:val="0"/>
          <w:bCs/>
          <w:sz w:val="32"/>
          <w:szCs w:val="32"/>
        </w:rPr>
        <w:t>五、</w:t>
      </w:r>
      <w:r>
        <w:rPr>
          <w:rFonts w:hint="default" w:ascii="Times New Roman" w:hAnsi="Times New Roman" w:eastAsia="黑体" w:cs="Times New Roman"/>
          <w:b w:val="0"/>
          <w:bCs/>
          <w:sz w:val="32"/>
          <w:szCs w:val="32"/>
        </w:rPr>
        <w:t>投标程序</w:t>
      </w:r>
    </w:p>
    <w:p w14:paraId="523C3189">
      <w:pPr>
        <w:spacing w:line="560" w:lineRule="exact"/>
        <w:ind w:firstLine="643" w:firstLineChars="200"/>
        <w:rPr>
          <w:rFonts w:ascii="Times New Roman" w:hAnsi="Times New Roman" w:eastAsia="楷体" w:cs="Times New Roman"/>
          <w:b/>
          <w:bCs w:val="0"/>
          <w:sz w:val="32"/>
          <w:szCs w:val="32"/>
        </w:rPr>
      </w:pPr>
      <w:r>
        <w:rPr>
          <w:rFonts w:ascii="Times New Roman" w:hAnsi="Times New Roman" w:eastAsia="楷体" w:cs="Times New Roman"/>
          <w:b/>
          <w:bCs w:val="0"/>
          <w:sz w:val="32"/>
          <w:szCs w:val="32"/>
        </w:rPr>
        <w:t>（一）课题申报</w:t>
      </w:r>
    </w:p>
    <w:p w14:paraId="2EDAF4BB">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自招标公告发布之日起，</w:t>
      </w:r>
      <w:r>
        <w:rPr>
          <w:rFonts w:hint="default" w:ascii="Times New Roman" w:hAnsi="Times New Roman" w:eastAsia="仿宋" w:cs="Times New Roman"/>
          <w:sz w:val="32"/>
          <w:szCs w:val="32"/>
        </w:rPr>
        <w:t>课题投标人</w:t>
      </w:r>
      <w:r>
        <w:rPr>
          <w:rFonts w:ascii="Times New Roman" w:hAnsi="Times New Roman" w:eastAsia="仿宋" w:cs="Times New Roman"/>
          <w:sz w:val="32"/>
          <w:szCs w:val="32"/>
        </w:rPr>
        <w:t>可从湖南统计</w:t>
      </w:r>
      <w:r>
        <w:rPr>
          <w:rFonts w:hint="default" w:ascii="Times New Roman" w:hAnsi="Times New Roman" w:eastAsia="仿宋" w:cs="Times New Roman"/>
          <w:sz w:val="32"/>
          <w:szCs w:val="32"/>
          <w:lang w:val="en-US" w:eastAsia="zh-CN"/>
        </w:rPr>
        <w:t>信息</w:t>
      </w:r>
      <w:r>
        <w:rPr>
          <w:rFonts w:hint="default" w:ascii="Times New Roman" w:hAnsi="Times New Roman" w:eastAsia="仿宋" w:cs="Times New Roman"/>
          <w:sz w:val="32"/>
          <w:szCs w:val="32"/>
        </w:rPr>
        <w:t>网（https://tjj.hunan.gov.cn）</w:t>
      </w:r>
      <w:r>
        <w:rPr>
          <w:rFonts w:hint="default" w:ascii="Times New Roman" w:hAnsi="Times New Roman" w:eastAsia="仿宋" w:cs="Times New Roman"/>
          <w:kern w:val="2"/>
          <w:sz w:val="32"/>
          <w:szCs w:val="32"/>
          <w:lang w:val="en-US" w:eastAsia="zh-CN" w:bidi="ar"/>
        </w:rPr>
        <w:t>或“湖南统计”微信公众号</w:t>
      </w:r>
      <w:r>
        <w:rPr>
          <w:rFonts w:hint="default" w:ascii="Times New Roman" w:hAnsi="Times New Roman" w:eastAsia="仿宋" w:cs="Times New Roman"/>
          <w:sz w:val="32"/>
          <w:szCs w:val="32"/>
          <w:lang w:val="en-US" w:eastAsia="zh-CN"/>
        </w:rPr>
        <w:t>自行</w:t>
      </w:r>
      <w:r>
        <w:rPr>
          <w:rFonts w:ascii="Times New Roman" w:hAnsi="Times New Roman" w:eastAsia="仿宋" w:cs="Times New Roman"/>
          <w:sz w:val="32"/>
          <w:szCs w:val="32"/>
        </w:rPr>
        <w:t>下载《</w:t>
      </w:r>
      <w:r>
        <w:rPr>
          <w:rFonts w:hint="eastAsia" w:ascii="Times New Roman" w:hAnsi="Times New Roman" w:eastAsia="仿宋" w:cs="Times New Roman"/>
          <w:sz w:val="32"/>
          <w:szCs w:val="32"/>
          <w:lang w:eastAsia="zh-CN"/>
        </w:rPr>
        <w:t>湖南省2025年全国1%人口抽样调查课题立项申请书</w:t>
      </w:r>
      <w:r>
        <w:rPr>
          <w:rFonts w:ascii="Times New Roman" w:hAnsi="Times New Roman" w:eastAsia="仿宋" w:cs="Times New Roman"/>
          <w:sz w:val="32"/>
          <w:szCs w:val="32"/>
        </w:rPr>
        <w:t>》（附件</w:t>
      </w:r>
      <w:r>
        <w:rPr>
          <w:rFonts w:hint="default"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申请书</w:t>
      </w:r>
      <w:r>
        <w:rPr>
          <w:rFonts w:hint="default" w:ascii="Times New Roman" w:hAnsi="Times New Roman" w:eastAsia="仿宋" w:cs="Times New Roman"/>
          <w:sz w:val="32"/>
          <w:szCs w:val="32"/>
          <w:lang w:val="en-US" w:eastAsia="zh-CN"/>
        </w:rPr>
        <w:t>填写</w:t>
      </w:r>
      <w:r>
        <w:rPr>
          <w:rFonts w:hint="default" w:ascii="Times New Roman" w:hAnsi="Times New Roman" w:eastAsia="仿宋" w:cs="Times New Roman"/>
          <w:sz w:val="32"/>
          <w:szCs w:val="32"/>
        </w:rPr>
        <w:t>应当简明扼要、重点突出，由课题投标人所在单位签署审核意见并加盖公章</w:t>
      </w:r>
      <w:r>
        <w:rPr>
          <w:rFonts w:hint="default" w:ascii="Times New Roman" w:hAnsi="Times New Roman" w:eastAsia="仿宋" w:cs="Times New Roman"/>
          <w:sz w:val="32"/>
          <w:szCs w:val="32"/>
          <w:lang w:eastAsia="zh-CN"/>
        </w:rPr>
        <w:t>，</w:t>
      </w:r>
      <w:r>
        <w:rPr>
          <w:rFonts w:ascii="Times New Roman" w:hAnsi="Times New Roman" w:eastAsia="仿宋" w:cs="Times New Roman"/>
          <w:sz w:val="32"/>
          <w:szCs w:val="32"/>
        </w:rPr>
        <w:t>于202</w:t>
      </w:r>
      <w:r>
        <w:rPr>
          <w:rFonts w:hint="default" w:ascii="Times New Roman" w:hAnsi="Times New Roman" w:eastAsia="仿宋" w:cs="Times New Roman"/>
          <w:sz w:val="32"/>
          <w:szCs w:val="32"/>
          <w:lang w:val="en-US" w:eastAsia="zh-CN"/>
        </w:rPr>
        <w:t>6</w:t>
      </w:r>
      <w:r>
        <w:rPr>
          <w:rFonts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8</w:t>
      </w:r>
      <w:r>
        <w:rPr>
          <w:rFonts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13</w:t>
      </w:r>
      <w:r>
        <w:rPr>
          <w:rFonts w:ascii="Times New Roman" w:hAnsi="Times New Roman" w:eastAsia="仿宋" w:cs="Times New Roman"/>
          <w:sz w:val="32"/>
          <w:szCs w:val="32"/>
        </w:rPr>
        <w:t>日前</w:t>
      </w:r>
      <w:r>
        <w:rPr>
          <w:rFonts w:hint="default" w:ascii="Times New Roman" w:hAnsi="Times New Roman" w:eastAsia="仿宋" w:cs="Times New Roman"/>
          <w:sz w:val="32"/>
          <w:szCs w:val="32"/>
        </w:rPr>
        <w:t>提交 5 份纸质版</w:t>
      </w:r>
      <w:r>
        <w:rPr>
          <w:rFonts w:hint="eastAsia" w:ascii="Times New Roman" w:hAnsi="Times New Roman" w:eastAsia="仿宋" w:cs="Times New Roman"/>
          <w:sz w:val="32"/>
          <w:szCs w:val="32"/>
          <w:lang w:eastAsia="zh-CN"/>
        </w:rPr>
        <w:t>以及近期研究成果的证明材料</w:t>
      </w: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eastAsia="zh-CN"/>
        </w:rPr>
        <w:t>并通过电子邮件（</w:t>
      </w:r>
      <w:r>
        <w:rPr>
          <w:rFonts w:ascii="Times New Roman" w:hAnsi="Times New Roman" w:eastAsia="仿宋" w:cs="Times New Roman"/>
          <w:i w:val="0"/>
          <w:iCs w:val="0"/>
          <w:caps w:val="0"/>
          <w:color w:val="auto"/>
          <w:spacing w:val="0"/>
          <w:sz w:val="32"/>
          <w:szCs w:val="32"/>
          <w:shd w:val="clear" w:fill="auto"/>
        </w:rPr>
        <w:t>hnrkskc@163.com</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报送加盖公章的电子文档（PDF格式，命名为“</w:t>
      </w:r>
      <w:r>
        <w:rPr>
          <w:rFonts w:hint="eastAsia" w:ascii="Times New Roman" w:hAnsi="Times New Roman" w:eastAsia="仿宋" w:cs="Times New Roman"/>
          <w:sz w:val="32"/>
          <w:szCs w:val="32"/>
          <w:lang w:eastAsia="zh-CN"/>
        </w:rPr>
        <w:t>湖南省</w:t>
      </w:r>
      <w:r>
        <w:rPr>
          <w:rFonts w:hint="default" w:ascii="Times New Roman" w:hAnsi="Times New Roman" w:eastAsia="仿宋" w:cs="Times New Roman"/>
          <w:sz w:val="32"/>
          <w:szCs w:val="32"/>
        </w:rPr>
        <w:t>2025年全国1%人口抽样</w:t>
      </w:r>
      <w:r>
        <w:rPr>
          <w:rFonts w:hint="default" w:ascii="Times New Roman" w:hAnsi="Times New Roman" w:eastAsia="仿宋" w:cs="Times New Roman"/>
          <w:sz w:val="32"/>
          <w:szCs w:val="32"/>
          <w:lang w:val="en-US" w:eastAsia="zh-CN"/>
        </w:rPr>
        <w:t>调查</w:t>
      </w:r>
      <w:r>
        <w:rPr>
          <w:rFonts w:hint="default" w:ascii="Times New Roman" w:hAnsi="Times New Roman" w:eastAsia="仿宋" w:cs="Times New Roman"/>
          <w:sz w:val="32"/>
          <w:szCs w:val="32"/>
        </w:rPr>
        <w:t>+单位+投标人姓名”）</w:t>
      </w:r>
      <w:r>
        <w:rPr>
          <w:rFonts w:hint="default" w:ascii="Times New Roman" w:hAnsi="Times New Roman" w:eastAsia="仿宋" w:cs="Times New Roman"/>
          <w:sz w:val="32"/>
          <w:szCs w:val="32"/>
          <w:lang w:eastAsia="zh-CN"/>
        </w:rPr>
        <w:t>，</w:t>
      </w:r>
      <w:r>
        <w:rPr>
          <w:rFonts w:ascii="Times New Roman" w:hAnsi="Times New Roman" w:eastAsia="仿宋" w:cs="Times New Roman"/>
          <w:sz w:val="32"/>
          <w:szCs w:val="32"/>
        </w:rPr>
        <w:t>同时上报单位银行账号、户名及开户行信息。</w:t>
      </w:r>
      <w:r>
        <w:rPr>
          <w:rFonts w:hint="default" w:ascii="Times New Roman" w:hAnsi="Times New Roman" w:eastAsia="仿宋" w:cs="Times New Roman"/>
          <w:kern w:val="2"/>
          <w:sz w:val="32"/>
          <w:szCs w:val="32"/>
          <w:lang w:val="en-US" w:eastAsia="zh-CN" w:bidi="ar"/>
        </w:rPr>
        <w:t>提交时间</w:t>
      </w:r>
      <w:r>
        <w:rPr>
          <w:rFonts w:hint="default" w:ascii="Times New Roman" w:hAnsi="Times New Roman" w:eastAsia="仿宋" w:cs="Times New Roman"/>
          <w:sz w:val="32"/>
          <w:szCs w:val="32"/>
        </w:rPr>
        <w:t>以课题投标人发送邮件时间为准，逾期不予受理。</w:t>
      </w:r>
    </w:p>
    <w:p w14:paraId="2EF1291F">
      <w:pPr>
        <w:spacing w:line="560" w:lineRule="exact"/>
        <w:ind w:firstLine="643" w:firstLineChars="200"/>
        <w:rPr>
          <w:rFonts w:ascii="Times New Roman" w:hAnsi="Times New Roman" w:eastAsia="仿宋" w:cs="Times New Roman"/>
          <w:b/>
          <w:bCs w:val="0"/>
          <w:sz w:val="32"/>
          <w:szCs w:val="32"/>
        </w:rPr>
      </w:pPr>
      <w:r>
        <w:rPr>
          <w:rFonts w:ascii="Times New Roman" w:hAnsi="Times New Roman" w:eastAsia="楷体" w:cs="Times New Roman"/>
          <w:b/>
          <w:bCs w:val="0"/>
          <w:sz w:val="32"/>
          <w:szCs w:val="32"/>
        </w:rPr>
        <w:t>（二）确定中标单位</w:t>
      </w:r>
    </w:p>
    <w:p w14:paraId="7F424A0C">
      <w:pPr>
        <w:spacing w:line="560" w:lineRule="exact"/>
        <w:ind w:firstLine="640" w:firstLineChars="200"/>
        <w:rPr>
          <w:rFonts w:hint="default" w:ascii="Times New Roman" w:hAnsi="Times New Roman" w:eastAsia="仿宋" w:cs="Times New Roman"/>
          <w:spacing w:val="0"/>
          <w:sz w:val="32"/>
          <w:szCs w:val="32"/>
        </w:rPr>
      </w:pPr>
      <w:r>
        <w:rPr>
          <w:rFonts w:hint="default" w:ascii="Times New Roman" w:hAnsi="Times New Roman" w:eastAsia="仿宋" w:cs="Times New Roman"/>
          <w:sz w:val="32"/>
          <w:szCs w:val="32"/>
          <w:lang w:val="en-US" w:eastAsia="zh-CN"/>
        </w:rPr>
        <w:t>省人调办</w:t>
      </w:r>
      <w:r>
        <w:rPr>
          <w:rFonts w:ascii="Times New Roman" w:hAnsi="Times New Roman" w:eastAsia="仿宋" w:cs="Times New Roman"/>
          <w:sz w:val="32"/>
          <w:szCs w:val="32"/>
        </w:rPr>
        <w:t>收到</w:t>
      </w:r>
      <w:r>
        <w:rPr>
          <w:rFonts w:hint="eastAsia" w:ascii="Times New Roman" w:hAnsi="Times New Roman" w:eastAsia="仿宋" w:cs="Times New Roman"/>
          <w:sz w:val="32"/>
          <w:szCs w:val="32"/>
          <w:lang w:eastAsia="zh-CN"/>
        </w:rPr>
        <w:t>课题立项申请书</w:t>
      </w:r>
      <w:r>
        <w:rPr>
          <w:rFonts w:ascii="Times New Roman" w:hAnsi="Times New Roman" w:eastAsia="仿宋" w:cs="Times New Roman"/>
          <w:sz w:val="32"/>
          <w:szCs w:val="32"/>
        </w:rPr>
        <w:t>后，</w:t>
      </w:r>
      <w:r>
        <w:rPr>
          <w:rFonts w:hint="eastAsia" w:ascii="Times New Roman" w:hAnsi="Times New Roman" w:eastAsia="仿宋" w:cs="Times New Roman"/>
          <w:sz w:val="32"/>
          <w:szCs w:val="32"/>
          <w:lang w:eastAsia="zh-CN"/>
        </w:rPr>
        <w:t>对申请材料进行审核，并</w:t>
      </w:r>
      <w:r>
        <w:rPr>
          <w:rFonts w:hint="default" w:ascii="Times New Roman" w:hAnsi="Times New Roman" w:eastAsia="仿宋" w:cs="Times New Roman"/>
          <w:i w:val="0"/>
          <w:iCs w:val="0"/>
          <w:caps w:val="0"/>
          <w:spacing w:val="0"/>
          <w:sz w:val="32"/>
          <w:szCs w:val="32"/>
          <w:shd w:val="clear"/>
        </w:rPr>
        <w:t>组织专家组</w:t>
      </w:r>
      <w:r>
        <w:rPr>
          <w:rFonts w:hint="eastAsia" w:ascii="Times New Roman" w:hAnsi="Times New Roman" w:eastAsia="仿宋" w:cs="Times New Roman"/>
          <w:i w:val="0"/>
          <w:iCs w:val="0"/>
          <w:caps w:val="0"/>
          <w:spacing w:val="0"/>
          <w:sz w:val="32"/>
          <w:szCs w:val="32"/>
          <w:shd w:val="clear"/>
          <w:lang w:eastAsia="zh-CN"/>
        </w:rPr>
        <w:t>对审核通过的申请材料</w:t>
      </w:r>
      <w:r>
        <w:rPr>
          <w:rFonts w:hint="default" w:ascii="Times New Roman" w:hAnsi="Times New Roman" w:eastAsia="仿宋" w:cs="Times New Roman"/>
          <w:i w:val="0"/>
          <w:iCs w:val="0"/>
          <w:caps w:val="0"/>
          <w:spacing w:val="0"/>
          <w:sz w:val="32"/>
          <w:szCs w:val="32"/>
          <w:shd w:val="clear"/>
        </w:rPr>
        <w:t>进行课题立项评审，确定中标单位或团体</w:t>
      </w:r>
      <w:r>
        <w:rPr>
          <w:rFonts w:hint="eastAsia" w:ascii="Times New Roman" w:hAnsi="Times New Roman" w:eastAsia="仿宋" w:cs="Times New Roman"/>
          <w:i w:val="0"/>
          <w:iCs w:val="0"/>
          <w:caps w:val="0"/>
          <w:spacing w:val="0"/>
          <w:sz w:val="32"/>
          <w:szCs w:val="32"/>
          <w:shd w:val="clear"/>
          <w:lang w:eastAsia="zh-CN"/>
        </w:rPr>
        <w:t>，</w:t>
      </w:r>
      <w:r>
        <w:rPr>
          <w:rFonts w:hint="default" w:ascii="Times New Roman" w:hAnsi="Times New Roman" w:eastAsia="仿宋" w:cs="Times New Roman"/>
          <w:i w:val="0"/>
          <w:iCs w:val="0"/>
          <w:caps w:val="0"/>
          <w:spacing w:val="0"/>
          <w:sz w:val="32"/>
          <w:szCs w:val="32"/>
          <w:shd w:val="clear"/>
        </w:rPr>
        <w:t>在湖南统计信息网上</w:t>
      </w:r>
      <w:r>
        <w:rPr>
          <w:rFonts w:hint="default" w:ascii="Times New Roman" w:hAnsi="Times New Roman" w:eastAsia="仿宋" w:cs="Times New Roman"/>
          <w:kern w:val="2"/>
          <w:sz w:val="32"/>
          <w:szCs w:val="32"/>
          <w:lang w:val="en-US" w:eastAsia="zh-CN" w:bidi="ar"/>
        </w:rPr>
        <w:t>进行公示。</w:t>
      </w:r>
      <w:r>
        <w:rPr>
          <w:rFonts w:hint="default" w:ascii="Times New Roman" w:hAnsi="Times New Roman" w:eastAsia="仿宋" w:cs="Times New Roman"/>
          <w:spacing w:val="0"/>
          <w:sz w:val="32"/>
          <w:szCs w:val="32"/>
        </w:rPr>
        <w:t>公示无异议后，</w:t>
      </w:r>
      <w:r>
        <w:rPr>
          <w:rFonts w:ascii="Times New Roman" w:hAnsi="Times New Roman" w:eastAsia="仿宋" w:cs="Times New Roman"/>
          <w:spacing w:val="0"/>
          <w:sz w:val="32"/>
          <w:szCs w:val="32"/>
        </w:rPr>
        <w:t>在湖南统计信息网上</w:t>
      </w:r>
      <w:r>
        <w:rPr>
          <w:rFonts w:hint="eastAsia" w:ascii="Times New Roman" w:hAnsi="Times New Roman" w:eastAsia="仿宋" w:cs="Times New Roman"/>
          <w:spacing w:val="0"/>
          <w:sz w:val="32"/>
          <w:szCs w:val="32"/>
          <w:lang w:eastAsia="zh-CN"/>
        </w:rPr>
        <w:t>发布课题立项公告，签订</w:t>
      </w:r>
      <w:r>
        <w:rPr>
          <w:rFonts w:hint="default" w:ascii="Times New Roman" w:hAnsi="Times New Roman" w:eastAsia="仿宋" w:cs="Times New Roman"/>
          <w:spacing w:val="0"/>
          <w:sz w:val="32"/>
          <w:szCs w:val="32"/>
        </w:rPr>
        <w:t>《</w:t>
      </w:r>
      <w:r>
        <w:rPr>
          <w:rFonts w:hint="default" w:ascii="Times New Roman" w:hAnsi="Times New Roman" w:eastAsia="仿宋" w:cs="Times New Roman"/>
          <w:spacing w:val="0"/>
          <w:sz w:val="32"/>
          <w:szCs w:val="32"/>
          <w:lang w:val="en-US" w:eastAsia="zh-CN"/>
        </w:rPr>
        <w:t>湖南省</w:t>
      </w:r>
      <w:r>
        <w:rPr>
          <w:rFonts w:hint="default" w:ascii="Times New Roman" w:hAnsi="Times New Roman" w:eastAsia="仿宋" w:cs="Times New Roman"/>
          <w:spacing w:val="0"/>
          <w:sz w:val="32"/>
          <w:szCs w:val="32"/>
        </w:rPr>
        <w:t>2025年全国1%人口抽样调查资料使用</w:t>
      </w:r>
      <w:r>
        <w:rPr>
          <w:rFonts w:hint="eastAsia" w:ascii="Times New Roman" w:hAnsi="Times New Roman" w:eastAsia="仿宋" w:cs="Times New Roman"/>
          <w:spacing w:val="0"/>
          <w:sz w:val="32"/>
          <w:szCs w:val="32"/>
          <w:lang w:eastAsia="zh-CN"/>
        </w:rPr>
        <w:t>承诺书</w:t>
      </w:r>
      <w:r>
        <w:rPr>
          <w:rFonts w:hint="default" w:ascii="Times New Roman" w:hAnsi="Times New Roman" w:eastAsia="仿宋" w:cs="Times New Roman"/>
          <w:spacing w:val="0"/>
          <w:sz w:val="32"/>
          <w:szCs w:val="32"/>
        </w:rPr>
        <w:t>》，课题正式立项。</w:t>
      </w:r>
    </w:p>
    <w:p w14:paraId="0734B722">
      <w:pPr>
        <w:spacing w:line="560" w:lineRule="exact"/>
        <w:ind w:firstLine="640" w:firstLineChars="200"/>
        <w:rPr>
          <w:rFonts w:hint="default" w:ascii="Times New Roman" w:hAnsi="Times New Roman" w:eastAsia="黑体" w:cs="Times New Roman"/>
          <w:b w:val="0"/>
          <w:bCs/>
          <w:i w:val="0"/>
          <w:iCs w:val="0"/>
          <w:caps w:val="0"/>
          <w:spacing w:val="0"/>
          <w:sz w:val="32"/>
          <w:szCs w:val="32"/>
          <w:shd w:val="clear"/>
        </w:rPr>
      </w:pPr>
      <w:r>
        <w:rPr>
          <w:rFonts w:hint="default" w:ascii="Times New Roman" w:hAnsi="Times New Roman" w:eastAsia="黑体" w:cs="Times New Roman"/>
          <w:b w:val="0"/>
          <w:bCs/>
          <w:i w:val="0"/>
          <w:iCs w:val="0"/>
          <w:caps w:val="0"/>
          <w:spacing w:val="0"/>
          <w:sz w:val="32"/>
          <w:szCs w:val="32"/>
          <w:shd w:val="clear"/>
          <w:lang w:val="en-US" w:eastAsia="zh-CN"/>
        </w:rPr>
        <w:t>六</w:t>
      </w:r>
      <w:r>
        <w:rPr>
          <w:rFonts w:hint="default" w:ascii="Times New Roman" w:hAnsi="Times New Roman" w:eastAsia="黑体" w:cs="Times New Roman"/>
          <w:b w:val="0"/>
          <w:bCs/>
          <w:i w:val="0"/>
          <w:iCs w:val="0"/>
          <w:caps w:val="0"/>
          <w:spacing w:val="0"/>
          <w:sz w:val="32"/>
          <w:szCs w:val="32"/>
          <w:shd w:val="clear"/>
        </w:rPr>
        <w:t>、资料提供</w:t>
      </w:r>
    </w:p>
    <w:p w14:paraId="7611981A">
      <w:pPr>
        <w:spacing w:line="560" w:lineRule="exact"/>
        <w:ind w:firstLine="640" w:firstLineChars="200"/>
        <w:jc w:val="left"/>
        <w:rPr>
          <w:rFonts w:hint="default" w:ascii="Times New Roman" w:hAnsi="Times New Roman" w:eastAsia="仿宋" w:cs="Times New Roman"/>
          <w:i w:val="0"/>
          <w:iCs w:val="0"/>
          <w:caps w:val="0"/>
          <w:spacing w:val="0"/>
          <w:sz w:val="32"/>
          <w:szCs w:val="32"/>
          <w:shd w:val="clear"/>
        </w:rPr>
      </w:pPr>
      <w:r>
        <w:rPr>
          <w:rFonts w:hint="default" w:ascii="Times New Roman" w:hAnsi="Times New Roman" w:eastAsia="仿宋" w:cs="Times New Roman"/>
          <w:i w:val="0"/>
          <w:iCs w:val="0"/>
          <w:caps w:val="0"/>
          <w:spacing w:val="0"/>
          <w:sz w:val="32"/>
          <w:szCs w:val="32"/>
          <w:shd w:val="clear"/>
        </w:rPr>
        <w:t>在确定中标课题后，由课题负责人提出书面申请，</w:t>
      </w:r>
      <w:r>
        <w:rPr>
          <w:rFonts w:hint="default" w:ascii="Times New Roman" w:hAnsi="Times New Roman" w:eastAsia="仿宋" w:cs="Times New Roman"/>
          <w:spacing w:val="0"/>
          <w:sz w:val="32"/>
          <w:szCs w:val="32"/>
          <w:lang w:val="en-US" w:eastAsia="zh-CN"/>
        </w:rPr>
        <w:t>省</w:t>
      </w:r>
      <w:r>
        <w:rPr>
          <w:rFonts w:hint="default" w:ascii="Times New Roman" w:hAnsi="Times New Roman" w:eastAsia="仿宋" w:cs="Times New Roman"/>
          <w:spacing w:val="0"/>
          <w:sz w:val="32"/>
          <w:szCs w:val="32"/>
        </w:rPr>
        <w:t>人调办</w:t>
      </w:r>
      <w:r>
        <w:rPr>
          <w:rFonts w:ascii="Times New Roman" w:hAnsi="Times New Roman" w:eastAsia="仿宋" w:cs="Times New Roman"/>
          <w:sz w:val="32"/>
          <w:szCs w:val="32"/>
        </w:rPr>
        <w:t>提供与课题相关的</w:t>
      </w:r>
      <w:r>
        <w:rPr>
          <w:rFonts w:hint="default" w:ascii="Times New Roman" w:hAnsi="Times New Roman" w:eastAsia="仿宋" w:cs="Times New Roman"/>
          <w:spacing w:val="0"/>
          <w:sz w:val="32"/>
          <w:szCs w:val="32"/>
        </w:rPr>
        <w:t>人口抽样调查汇总资料。如需补充其他人口调查资料，由课题中标单位提出书面申请，</w:t>
      </w:r>
      <w:r>
        <w:rPr>
          <w:rFonts w:hint="default" w:ascii="Times New Roman" w:hAnsi="Times New Roman" w:eastAsia="仿宋" w:cs="Times New Roman"/>
          <w:spacing w:val="0"/>
          <w:sz w:val="32"/>
          <w:szCs w:val="32"/>
          <w:lang w:val="en-US" w:eastAsia="zh-CN"/>
        </w:rPr>
        <w:t>省</w:t>
      </w:r>
      <w:r>
        <w:rPr>
          <w:rFonts w:hint="default" w:ascii="Times New Roman" w:hAnsi="Times New Roman" w:eastAsia="仿宋" w:cs="Times New Roman"/>
          <w:spacing w:val="0"/>
          <w:sz w:val="32"/>
          <w:szCs w:val="32"/>
        </w:rPr>
        <w:t>人调办根据实际情况予以支持，其他非</w:t>
      </w:r>
      <w:r>
        <w:rPr>
          <w:rFonts w:hint="default" w:ascii="Times New Roman" w:hAnsi="Times New Roman" w:eastAsia="仿宋" w:cs="Times New Roman"/>
          <w:spacing w:val="0"/>
          <w:sz w:val="32"/>
          <w:szCs w:val="32"/>
          <w:lang w:val="en-US" w:eastAsia="zh-CN"/>
        </w:rPr>
        <w:t>省</w:t>
      </w:r>
      <w:r>
        <w:rPr>
          <w:rFonts w:hint="default" w:ascii="Times New Roman" w:hAnsi="Times New Roman" w:eastAsia="仿宋" w:cs="Times New Roman"/>
          <w:spacing w:val="0"/>
          <w:sz w:val="32"/>
          <w:szCs w:val="32"/>
        </w:rPr>
        <w:t>人调办负责的资料由中标单位自行收集。提供的所有资料（公开出版的资料除外）</w:t>
      </w:r>
      <w:r>
        <w:rPr>
          <w:rFonts w:hint="default" w:ascii="Times New Roman" w:hAnsi="Times New Roman" w:eastAsia="仿宋" w:cs="Times New Roman"/>
          <w:i w:val="0"/>
          <w:iCs w:val="0"/>
          <w:caps w:val="0"/>
          <w:spacing w:val="0"/>
          <w:sz w:val="32"/>
          <w:szCs w:val="32"/>
          <w:shd w:val="clear"/>
        </w:rPr>
        <w:t>只能用于所承担的课题研究，课题负责人须遵守保密要求，不得对外提供或用于其他研究。</w:t>
      </w:r>
    </w:p>
    <w:p w14:paraId="08AA8D66">
      <w:pPr>
        <w:spacing w:line="560" w:lineRule="exact"/>
        <w:ind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lang w:val="en-US" w:eastAsia="zh-CN"/>
        </w:rPr>
        <w:t>七、</w:t>
      </w:r>
      <w:r>
        <w:rPr>
          <w:rFonts w:hint="default" w:ascii="Times New Roman" w:hAnsi="Times New Roman" w:eastAsia="黑体" w:cs="Times New Roman"/>
          <w:b w:val="0"/>
          <w:bCs/>
          <w:sz w:val="32"/>
          <w:szCs w:val="32"/>
        </w:rPr>
        <w:t>进度安排</w:t>
      </w:r>
    </w:p>
    <w:p w14:paraId="6C907C8D">
      <w:pPr>
        <w:spacing w:before="0" w:line="560" w:lineRule="exact"/>
        <w:ind w:left="0" w:right="0" w:firstLine="640" w:firstLineChars="200"/>
        <w:jc w:val="left"/>
        <w:rPr>
          <w:rFonts w:ascii="Times New Roman" w:hAnsi="Times New Roman" w:eastAsia="仿宋" w:cs="Times New Roman"/>
          <w:kern w:val="0"/>
          <w:sz w:val="32"/>
          <w:szCs w:val="32"/>
          <w:lang w:bidi="ar"/>
        </w:rPr>
      </w:pPr>
      <w:r>
        <w:rPr>
          <w:rFonts w:ascii="Times New Roman" w:hAnsi="Times New Roman" w:eastAsia="仿宋" w:cs="Times New Roman"/>
          <w:spacing w:val="0"/>
          <w:sz w:val="32"/>
          <w:szCs w:val="32"/>
        </w:rPr>
        <w:t>课题中标单位须</w:t>
      </w:r>
      <w:r>
        <w:rPr>
          <w:rFonts w:hint="eastAsia" w:ascii="Times New Roman" w:hAnsi="Times New Roman" w:eastAsia="仿宋" w:cs="Times New Roman"/>
          <w:spacing w:val="0"/>
          <w:sz w:val="32"/>
          <w:szCs w:val="32"/>
          <w:lang w:eastAsia="zh-CN"/>
        </w:rPr>
        <w:t>立项公告发布</w:t>
      </w:r>
      <w:r>
        <w:rPr>
          <w:rFonts w:ascii="Times New Roman" w:hAnsi="Times New Roman" w:eastAsia="仿宋" w:cs="Times New Roman"/>
          <w:spacing w:val="0"/>
          <w:sz w:val="32"/>
          <w:szCs w:val="32"/>
        </w:rPr>
        <w:t>后</w:t>
      </w:r>
      <w:r>
        <w:rPr>
          <w:rFonts w:hint="eastAsia" w:ascii="Times New Roman" w:hAnsi="Times New Roman" w:eastAsia="仿宋" w:cs="Times New Roman"/>
          <w:spacing w:val="0"/>
          <w:sz w:val="32"/>
          <w:szCs w:val="32"/>
          <w:lang w:val="en-US" w:eastAsia="zh-CN"/>
        </w:rPr>
        <w:t>10</w:t>
      </w:r>
      <w:r>
        <w:rPr>
          <w:rFonts w:ascii="Times New Roman" w:hAnsi="Times New Roman" w:eastAsia="仿宋" w:cs="Times New Roman"/>
          <w:spacing w:val="0"/>
          <w:sz w:val="32"/>
          <w:szCs w:val="32"/>
        </w:rPr>
        <w:t>个工作日内完成开题工作</w:t>
      </w:r>
      <w:r>
        <w:rPr>
          <w:rFonts w:hint="eastAsia" w:ascii="Times New Roman" w:hAnsi="Times New Roman" w:eastAsia="仿宋" w:cs="Times New Roman"/>
          <w:spacing w:val="0"/>
          <w:sz w:val="32"/>
          <w:szCs w:val="32"/>
          <w:lang w:eastAsia="zh-CN"/>
        </w:rPr>
        <w:t>，</w:t>
      </w:r>
      <w:r>
        <w:rPr>
          <w:rFonts w:ascii="Times New Roman" w:hAnsi="Times New Roman" w:eastAsia="仿宋" w:cs="Times New Roman"/>
          <w:spacing w:val="0"/>
          <w:sz w:val="32"/>
          <w:szCs w:val="32"/>
        </w:rPr>
        <w:t>2026年</w:t>
      </w:r>
      <w:r>
        <w:rPr>
          <w:rFonts w:hint="eastAsia" w:ascii="Times New Roman" w:hAnsi="Times New Roman" w:eastAsia="仿宋" w:cs="Times New Roman"/>
          <w:spacing w:val="0"/>
          <w:sz w:val="32"/>
          <w:szCs w:val="32"/>
          <w:lang w:val="en-US" w:eastAsia="zh-CN"/>
        </w:rPr>
        <w:t>10</w:t>
      </w:r>
      <w:r>
        <w:rPr>
          <w:rFonts w:ascii="Times New Roman" w:hAnsi="Times New Roman" w:eastAsia="仿宋" w:cs="Times New Roman"/>
          <w:spacing w:val="0"/>
          <w:sz w:val="32"/>
          <w:szCs w:val="32"/>
        </w:rPr>
        <w:t>月</w:t>
      </w:r>
      <w:r>
        <w:rPr>
          <w:rFonts w:hint="default" w:ascii="Times New Roman" w:hAnsi="Times New Roman" w:eastAsia="仿宋" w:cs="Times New Roman"/>
          <w:spacing w:val="0"/>
          <w:sz w:val="32"/>
          <w:szCs w:val="32"/>
          <w:lang w:eastAsia="zh-CN"/>
        </w:rPr>
        <w:t>中旬</w:t>
      </w:r>
      <w:r>
        <w:rPr>
          <w:rFonts w:hint="default" w:ascii="Times New Roman" w:hAnsi="Times New Roman" w:eastAsia="仿宋" w:cs="Times New Roman"/>
          <w:kern w:val="0"/>
          <w:sz w:val="32"/>
          <w:szCs w:val="32"/>
          <w:lang w:eastAsia="zh-CN" w:bidi="ar"/>
        </w:rPr>
        <w:t>将</w:t>
      </w:r>
      <w:r>
        <w:rPr>
          <w:rFonts w:ascii="Times New Roman" w:hAnsi="Times New Roman" w:eastAsia="仿宋" w:cs="Times New Roman"/>
          <w:kern w:val="0"/>
          <w:sz w:val="32"/>
          <w:szCs w:val="32"/>
          <w:lang w:bidi="ar"/>
        </w:rPr>
        <w:t>初步研究成果</w:t>
      </w:r>
      <w:r>
        <w:rPr>
          <w:rFonts w:hint="default" w:ascii="Times New Roman" w:hAnsi="Times New Roman" w:eastAsia="仿宋" w:cs="Times New Roman"/>
          <w:kern w:val="0"/>
          <w:sz w:val="32"/>
          <w:szCs w:val="32"/>
          <w:lang w:eastAsia="zh-CN" w:bidi="ar"/>
        </w:rPr>
        <w:t>提交省人调办</w:t>
      </w:r>
      <w:r>
        <w:rPr>
          <w:rFonts w:hint="eastAsia" w:ascii="Times New Roman" w:hAnsi="Times New Roman" w:eastAsia="仿宋" w:cs="Times New Roman"/>
          <w:kern w:val="0"/>
          <w:sz w:val="32"/>
          <w:szCs w:val="32"/>
          <w:lang w:eastAsia="zh-CN" w:bidi="ar"/>
        </w:rPr>
        <w:t>，省人调办组织专家进行</w:t>
      </w:r>
      <w:r>
        <w:rPr>
          <w:rFonts w:ascii="Times New Roman" w:hAnsi="Times New Roman" w:eastAsia="仿宋" w:cs="Times New Roman"/>
          <w:spacing w:val="0"/>
          <w:sz w:val="32"/>
          <w:szCs w:val="32"/>
        </w:rPr>
        <w:t>中期评审</w:t>
      </w:r>
      <w:r>
        <w:rPr>
          <w:rFonts w:hint="default" w:ascii="Times New Roman" w:hAnsi="Times New Roman" w:eastAsia="仿宋" w:cs="Times New Roman"/>
          <w:kern w:val="0"/>
          <w:sz w:val="32"/>
          <w:szCs w:val="32"/>
          <w:lang w:eastAsia="zh-CN" w:bidi="ar"/>
        </w:rPr>
        <w:t>；</w:t>
      </w:r>
      <w:r>
        <w:rPr>
          <w:rFonts w:ascii="Times New Roman" w:hAnsi="Times New Roman" w:eastAsia="仿宋" w:cs="Times New Roman"/>
          <w:spacing w:val="0"/>
          <w:sz w:val="32"/>
          <w:szCs w:val="32"/>
        </w:rPr>
        <w:t>在2026年1</w:t>
      </w:r>
      <w:r>
        <w:rPr>
          <w:rFonts w:hint="eastAsia" w:ascii="Times New Roman" w:hAnsi="Times New Roman" w:eastAsia="仿宋" w:cs="Times New Roman"/>
          <w:spacing w:val="0"/>
          <w:sz w:val="32"/>
          <w:szCs w:val="32"/>
          <w:lang w:val="en-US" w:eastAsia="zh-CN"/>
        </w:rPr>
        <w:t>2月中旬</w:t>
      </w:r>
      <w:r>
        <w:rPr>
          <w:rFonts w:ascii="Times New Roman" w:hAnsi="Times New Roman" w:eastAsia="仿宋" w:cs="Times New Roman"/>
          <w:spacing w:val="0"/>
          <w:sz w:val="32"/>
          <w:szCs w:val="32"/>
        </w:rPr>
        <w:t>前完成课题结题。</w:t>
      </w:r>
    </w:p>
    <w:p w14:paraId="508A0E40">
      <w:pPr>
        <w:spacing w:line="560" w:lineRule="exact"/>
        <w:ind w:firstLine="640" w:firstLineChars="200"/>
        <w:jc w:val="left"/>
        <w:rPr>
          <w:rFonts w:hint="default" w:ascii="Times New Roman" w:hAnsi="Times New Roman" w:eastAsia="仿宋" w:cs="Times New Roman"/>
          <w:sz w:val="32"/>
          <w:szCs w:val="32"/>
        </w:rPr>
      </w:pPr>
      <w:r>
        <w:rPr>
          <w:rFonts w:ascii="Times New Roman" w:hAnsi="Times New Roman" w:eastAsia="仿宋" w:cs="Times New Roman"/>
          <w:spacing w:val="0"/>
          <w:kern w:val="0"/>
          <w:sz w:val="32"/>
          <w:szCs w:val="32"/>
          <w:lang w:bidi="ar"/>
        </w:rPr>
        <w:t>课题最终成果字数不少于1万字。结题后</w:t>
      </w:r>
      <w:r>
        <w:rPr>
          <w:rFonts w:hint="eastAsia" w:ascii="Times New Roman" w:hAnsi="Times New Roman" w:eastAsia="仿宋" w:cs="Times New Roman"/>
          <w:spacing w:val="0"/>
          <w:kern w:val="0"/>
          <w:sz w:val="32"/>
          <w:szCs w:val="32"/>
          <w:lang w:val="en-US" w:eastAsia="zh-CN" w:bidi="ar"/>
        </w:rPr>
        <w:t>5</w:t>
      </w:r>
      <w:r>
        <w:rPr>
          <w:rFonts w:ascii="Times New Roman" w:hAnsi="Times New Roman" w:eastAsia="仿宋" w:cs="Times New Roman"/>
          <w:spacing w:val="0"/>
          <w:kern w:val="0"/>
          <w:sz w:val="32"/>
          <w:szCs w:val="32"/>
          <w:lang w:bidi="ar"/>
        </w:rPr>
        <w:t>个工作日内，课题中标单位须将研究成果最终报告和成果摘要（1000 至 2000字）纸质版</w:t>
      </w:r>
      <w:r>
        <w:rPr>
          <w:rFonts w:ascii="Times New Roman" w:hAnsi="Times New Roman" w:eastAsia="仿宋" w:cs="Times New Roman"/>
          <w:kern w:val="0"/>
          <w:sz w:val="32"/>
          <w:szCs w:val="32"/>
          <w:lang w:bidi="ar"/>
        </w:rPr>
        <w:t>一式3份</w:t>
      </w:r>
      <w:r>
        <w:rPr>
          <w:rFonts w:ascii="Times New Roman" w:hAnsi="Times New Roman" w:eastAsia="仿宋" w:cs="Times New Roman"/>
          <w:spacing w:val="0"/>
          <w:kern w:val="0"/>
          <w:sz w:val="32"/>
          <w:szCs w:val="32"/>
          <w:lang w:bidi="ar"/>
        </w:rPr>
        <w:t>及电子版一并报</w:t>
      </w:r>
      <w:r>
        <w:rPr>
          <w:rFonts w:hint="default" w:ascii="Times New Roman" w:hAnsi="Times New Roman" w:eastAsia="仿宋" w:cs="Times New Roman"/>
          <w:spacing w:val="0"/>
          <w:kern w:val="0"/>
          <w:sz w:val="32"/>
          <w:szCs w:val="32"/>
          <w:lang w:eastAsia="zh-CN" w:bidi="ar"/>
        </w:rPr>
        <w:t>送省</w:t>
      </w:r>
      <w:r>
        <w:rPr>
          <w:rFonts w:ascii="Times New Roman" w:hAnsi="Times New Roman" w:eastAsia="仿宋" w:cs="Times New Roman"/>
          <w:spacing w:val="0"/>
          <w:kern w:val="0"/>
          <w:sz w:val="32"/>
          <w:szCs w:val="32"/>
          <w:lang w:bidi="ar"/>
        </w:rPr>
        <w:t>人调办</w:t>
      </w:r>
      <w:r>
        <w:rPr>
          <w:rFonts w:hint="default" w:ascii="Times New Roman" w:hAnsi="Times New Roman" w:eastAsia="仿宋" w:cs="Times New Roman"/>
          <w:spacing w:val="0"/>
          <w:kern w:val="0"/>
          <w:sz w:val="32"/>
          <w:szCs w:val="32"/>
          <w:lang w:eastAsia="zh-CN" w:bidi="ar"/>
        </w:rPr>
        <w:t>，</w:t>
      </w:r>
      <w:r>
        <w:rPr>
          <w:rFonts w:ascii="Times New Roman" w:hAnsi="Times New Roman" w:eastAsia="仿宋" w:cs="Times New Roman"/>
          <w:i w:val="0"/>
          <w:iCs w:val="0"/>
          <w:caps w:val="0"/>
          <w:color w:val="auto"/>
          <w:spacing w:val="0"/>
          <w:kern w:val="0"/>
          <w:sz w:val="32"/>
          <w:szCs w:val="32"/>
          <w:shd w:val="clear" w:fill="auto"/>
          <w:lang w:bidi="ar"/>
        </w:rPr>
        <w:t>并申请结项评审。</w:t>
      </w:r>
      <w:r>
        <w:rPr>
          <w:rFonts w:hint="default" w:ascii="Times New Roman" w:hAnsi="Times New Roman" w:eastAsia="仿宋" w:cs="Times New Roman"/>
          <w:kern w:val="0"/>
          <w:sz w:val="32"/>
          <w:szCs w:val="32"/>
          <w:lang w:bidi="ar"/>
        </w:rPr>
        <w:t>省</w:t>
      </w:r>
      <w:r>
        <w:rPr>
          <w:rFonts w:hint="default" w:ascii="Times New Roman" w:hAnsi="Times New Roman" w:eastAsia="仿宋" w:cs="Times New Roman"/>
          <w:kern w:val="0"/>
          <w:sz w:val="32"/>
          <w:szCs w:val="32"/>
          <w:lang w:val="en-US" w:eastAsia="zh-CN" w:bidi="ar"/>
        </w:rPr>
        <w:t>人调办</w:t>
      </w:r>
      <w:r>
        <w:rPr>
          <w:rFonts w:hint="default" w:ascii="Times New Roman" w:hAnsi="Times New Roman" w:eastAsia="仿宋" w:cs="Times New Roman"/>
          <w:sz w:val="32"/>
          <w:szCs w:val="32"/>
        </w:rPr>
        <w:t>组织专家成立结项评审组，对课题进行结项评审，提出结项评审意见，经审定后在湖南统计信息网上予以公布。</w:t>
      </w:r>
    </w:p>
    <w:p w14:paraId="763999D1">
      <w:pPr>
        <w:spacing w:line="560" w:lineRule="exact"/>
        <w:ind w:firstLine="640" w:firstLineChars="200"/>
        <w:rPr>
          <w:rFonts w:hint="default" w:ascii="Times New Roman" w:hAnsi="Times New Roman" w:eastAsia="黑体" w:cs="Times New Roman"/>
          <w:b w:val="0"/>
          <w:bCs/>
          <w:i w:val="0"/>
          <w:iCs w:val="0"/>
          <w:caps w:val="0"/>
          <w:spacing w:val="0"/>
          <w:sz w:val="32"/>
          <w:szCs w:val="32"/>
          <w:shd w:val="clear"/>
        </w:rPr>
      </w:pPr>
      <w:r>
        <w:rPr>
          <w:rFonts w:hint="default" w:ascii="Times New Roman" w:hAnsi="Times New Roman" w:eastAsia="黑体" w:cs="Times New Roman"/>
          <w:b w:val="0"/>
          <w:bCs/>
          <w:i w:val="0"/>
          <w:iCs w:val="0"/>
          <w:caps w:val="0"/>
          <w:spacing w:val="0"/>
          <w:sz w:val="32"/>
          <w:szCs w:val="32"/>
          <w:shd w:val="clear"/>
          <w:lang w:val="en-US" w:eastAsia="zh-CN"/>
        </w:rPr>
        <w:t>八、</w:t>
      </w:r>
      <w:r>
        <w:rPr>
          <w:rFonts w:hint="default" w:ascii="Times New Roman" w:hAnsi="Times New Roman" w:eastAsia="黑体" w:cs="Times New Roman"/>
          <w:b w:val="0"/>
          <w:bCs/>
          <w:i w:val="0"/>
          <w:iCs w:val="0"/>
          <w:caps w:val="0"/>
          <w:spacing w:val="0"/>
          <w:sz w:val="32"/>
          <w:szCs w:val="32"/>
          <w:shd w:val="clear"/>
        </w:rPr>
        <w:t>成果使用</w:t>
      </w:r>
    </w:p>
    <w:p w14:paraId="10AE0C14">
      <w:pPr>
        <w:spacing w:line="560" w:lineRule="exact"/>
        <w:ind w:firstLine="640" w:firstLineChars="200"/>
        <w:rPr>
          <w:rFonts w:hint="default" w:ascii="Times New Roman" w:hAnsi="Times New Roman" w:eastAsia="仿宋" w:cs="Times New Roman"/>
          <w:kern w:val="2"/>
          <w:sz w:val="32"/>
          <w:szCs w:val="32"/>
          <w:lang w:val="en-US" w:eastAsia="zh-CN" w:bidi="ar"/>
        </w:rPr>
      </w:pPr>
      <w:r>
        <w:rPr>
          <w:rFonts w:hint="default" w:ascii="Times New Roman" w:hAnsi="Times New Roman" w:eastAsia="仿宋" w:cs="Times New Roman"/>
          <w:kern w:val="2"/>
          <w:sz w:val="32"/>
          <w:szCs w:val="32"/>
          <w:lang w:val="en-US" w:eastAsia="zh-CN" w:bidi="ar"/>
        </w:rPr>
        <w:t>未经</w:t>
      </w:r>
      <w:r>
        <w:rPr>
          <w:rFonts w:hint="eastAsia" w:ascii="Times New Roman" w:hAnsi="Times New Roman" w:eastAsia="仿宋" w:cs="Times New Roman"/>
          <w:kern w:val="2"/>
          <w:sz w:val="32"/>
          <w:szCs w:val="32"/>
          <w:lang w:val="en-US" w:eastAsia="zh-CN" w:bidi="ar"/>
        </w:rPr>
        <w:t>省</w:t>
      </w:r>
      <w:r>
        <w:rPr>
          <w:rFonts w:hint="default" w:ascii="Times New Roman" w:hAnsi="Times New Roman" w:eastAsia="仿宋" w:cs="Times New Roman"/>
          <w:kern w:val="2"/>
          <w:sz w:val="32"/>
          <w:szCs w:val="32"/>
          <w:lang w:val="en-US" w:eastAsia="zh-CN" w:bidi="ar"/>
        </w:rPr>
        <w:t>人调办和</w:t>
      </w:r>
      <w:r>
        <w:rPr>
          <w:rFonts w:hint="eastAsia" w:ascii="Times New Roman" w:hAnsi="Times New Roman" w:eastAsia="仿宋" w:cs="Times New Roman"/>
          <w:kern w:val="2"/>
          <w:sz w:val="32"/>
          <w:szCs w:val="32"/>
          <w:lang w:val="en-US" w:eastAsia="zh-CN" w:bidi="ar"/>
        </w:rPr>
        <w:t>省</w:t>
      </w:r>
      <w:r>
        <w:rPr>
          <w:rFonts w:hint="default" w:ascii="Times New Roman" w:hAnsi="Times New Roman" w:eastAsia="仿宋" w:cs="Times New Roman"/>
          <w:kern w:val="2"/>
          <w:sz w:val="32"/>
          <w:szCs w:val="32"/>
          <w:lang w:val="en-US" w:eastAsia="zh-CN" w:bidi="ar"/>
        </w:rPr>
        <w:t>统计局书面同意，课题中标单位及课题组成员不得将课题相关资料或最终研究成果提供给任何第三方。研究成果在未通过结题验收前，不得公开发表。通过结题验收后公开发表的，应征得</w:t>
      </w:r>
      <w:r>
        <w:rPr>
          <w:rFonts w:hint="eastAsia" w:ascii="Times New Roman" w:hAnsi="Times New Roman" w:eastAsia="仿宋" w:cs="Times New Roman"/>
          <w:kern w:val="2"/>
          <w:sz w:val="32"/>
          <w:szCs w:val="32"/>
          <w:lang w:val="en-US" w:eastAsia="zh-CN" w:bidi="ar"/>
        </w:rPr>
        <w:t>省</w:t>
      </w:r>
      <w:r>
        <w:rPr>
          <w:rFonts w:hint="default" w:ascii="Times New Roman" w:hAnsi="Times New Roman" w:eastAsia="仿宋" w:cs="Times New Roman"/>
          <w:kern w:val="2"/>
          <w:sz w:val="32"/>
          <w:szCs w:val="32"/>
          <w:lang w:val="en-US" w:eastAsia="zh-CN" w:bidi="ar"/>
        </w:rPr>
        <w:t>人调办书面同意，并在显著位置注明“</w:t>
      </w:r>
      <w:r>
        <w:rPr>
          <w:rFonts w:hint="default" w:ascii="Times New Roman" w:hAnsi="Times New Roman" w:eastAsia="仿宋" w:cs="Times New Roman"/>
          <w:i w:val="0"/>
          <w:iCs w:val="0"/>
          <w:caps w:val="0"/>
          <w:spacing w:val="0"/>
          <w:sz w:val="32"/>
          <w:szCs w:val="32"/>
          <w:shd w:val="clear"/>
        </w:rPr>
        <w:t>湖南省</w:t>
      </w:r>
      <w:r>
        <w:rPr>
          <w:rFonts w:hint="default" w:ascii="Times New Roman" w:hAnsi="Times New Roman" w:eastAsia="仿宋" w:cs="Times New Roman"/>
          <w:sz w:val="32"/>
          <w:szCs w:val="32"/>
        </w:rPr>
        <w:t>2025年全国1%人口抽样</w:t>
      </w:r>
      <w:r>
        <w:rPr>
          <w:rFonts w:hint="default" w:ascii="Times New Roman" w:hAnsi="Times New Roman" w:eastAsia="仿宋" w:cs="Times New Roman"/>
          <w:sz w:val="32"/>
          <w:szCs w:val="32"/>
          <w:lang w:val="en-US" w:eastAsia="zh-CN"/>
        </w:rPr>
        <w:t>调查</w:t>
      </w:r>
      <w:r>
        <w:rPr>
          <w:rFonts w:hint="default" w:ascii="Times New Roman" w:hAnsi="Times New Roman" w:eastAsia="仿宋" w:cs="Times New Roman"/>
          <w:i w:val="0"/>
          <w:iCs w:val="0"/>
          <w:caps w:val="0"/>
          <w:spacing w:val="0"/>
          <w:sz w:val="32"/>
          <w:szCs w:val="32"/>
          <w:shd w:val="clear"/>
        </w:rPr>
        <w:t>课题</w:t>
      </w:r>
      <w:r>
        <w:rPr>
          <w:rFonts w:hint="default" w:ascii="Times New Roman" w:hAnsi="Times New Roman" w:eastAsia="仿宋" w:cs="Times New Roman"/>
          <w:kern w:val="2"/>
          <w:sz w:val="32"/>
          <w:szCs w:val="32"/>
          <w:lang w:val="en-US" w:eastAsia="zh-CN" w:bidi="ar"/>
        </w:rPr>
        <w:t>”字样。</w:t>
      </w:r>
    </w:p>
    <w:p w14:paraId="2354F592">
      <w:pPr>
        <w:spacing w:line="560" w:lineRule="exact"/>
        <w:ind w:firstLine="640" w:firstLineChars="200"/>
        <w:rPr>
          <w:rFonts w:hint="default" w:ascii="Times New Roman" w:hAnsi="Times New Roman" w:eastAsia="仿宋" w:cs="Times New Roman"/>
          <w:kern w:val="2"/>
          <w:sz w:val="32"/>
          <w:szCs w:val="32"/>
          <w:lang w:val="en-US" w:eastAsia="zh-CN" w:bidi="ar"/>
        </w:rPr>
      </w:pPr>
      <w:r>
        <w:rPr>
          <w:rFonts w:hint="default" w:ascii="Times New Roman" w:hAnsi="Times New Roman" w:eastAsia="仿宋" w:cs="Times New Roman"/>
          <w:kern w:val="2"/>
          <w:sz w:val="32"/>
          <w:szCs w:val="32"/>
          <w:lang w:val="en-US" w:eastAsia="zh-CN" w:bidi="ar"/>
        </w:rPr>
        <w:t>所有课题研究成果的著作权均属于省人调办和</w:t>
      </w:r>
      <w:r>
        <w:rPr>
          <w:rFonts w:hint="eastAsia" w:ascii="Times New Roman" w:hAnsi="Times New Roman" w:eastAsia="仿宋" w:cs="Times New Roman"/>
          <w:kern w:val="2"/>
          <w:sz w:val="32"/>
          <w:szCs w:val="32"/>
          <w:lang w:val="en-US" w:eastAsia="zh-CN" w:bidi="ar"/>
        </w:rPr>
        <w:t>省</w:t>
      </w:r>
      <w:r>
        <w:rPr>
          <w:rFonts w:hint="default" w:ascii="Times New Roman" w:hAnsi="Times New Roman" w:eastAsia="仿宋" w:cs="Times New Roman"/>
          <w:kern w:val="2"/>
          <w:sz w:val="32"/>
          <w:szCs w:val="32"/>
          <w:lang w:val="en-US" w:eastAsia="zh-CN" w:bidi="ar"/>
        </w:rPr>
        <w:t>统计局。研究形成的要情、专报、专网信息或研究参考资料等，由</w:t>
      </w:r>
      <w:r>
        <w:rPr>
          <w:rFonts w:hint="eastAsia" w:ascii="Times New Roman" w:hAnsi="Times New Roman" w:eastAsia="仿宋" w:cs="Times New Roman"/>
          <w:kern w:val="2"/>
          <w:sz w:val="32"/>
          <w:szCs w:val="32"/>
          <w:lang w:val="en-US" w:eastAsia="zh-CN" w:bidi="ar"/>
        </w:rPr>
        <w:t>省</w:t>
      </w:r>
      <w:r>
        <w:rPr>
          <w:rFonts w:hint="default" w:ascii="Times New Roman" w:hAnsi="Times New Roman" w:eastAsia="仿宋" w:cs="Times New Roman"/>
          <w:kern w:val="2"/>
          <w:sz w:val="32"/>
          <w:szCs w:val="32"/>
          <w:lang w:val="en-US" w:eastAsia="zh-CN" w:bidi="ar"/>
        </w:rPr>
        <w:t>人调办和</w:t>
      </w:r>
      <w:r>
        <w:rPr>
          <w:rFonts w:hint="eastAsia" w:ascii="Times New Roman" w:hAnsi="Times New Roman" w:eastAsia="仿宋" w:cs="Times New Roman"/>
          <w:kern w:val="2"/>
          <w:sz w:val="32"/>
          <w:szCs w:val="32"/>
          <w:lang w:val="en-US" w:eastAsia="zh-CN" w:bidi="ar"/>
        </w:rPr>
        <w:t>省</w:t>
      </w:r>
      <w:r>
        <w:rPr>
          <w:rFonts w:hint="default" w:ascii="Times New Roman" w:hAnsi="Times New Roman" w:eastAsia="仿宋" w:cs="Times New Roman"/>
          <w:kern w:val="2"/>
          <w:sz w:val="32"/>
          <w:szCs w:val="32"/>
          <w:lang w:val="en-US" w:eastAsia="zh-CN" w:bidi="ar"/>
        </w:rPr>
        <w:t>统计局按规定上报或使用。</w:t>
      </w:r>
    </w:p>
    <w:p w14:paraId="44ADBD23">
      <w:pPr>
        <w:spacing w:line="560" w:lineRule="exact"/>
        <w:ind w:firstLine="640" w:firstLineChars="200"/>
        <w:rPr>
          <w:rFonts w:hint="default" w:ascii="Times New Roman" w:hAnsi="Times New Roman" w:eastAsia="黑体" w:cs="Times New Roman"/>
          <w:b w:val="0"/>
          <w:bCs/>
          <w:i w:val="0"/>
          <w:iCs w:val="0"/>
          <w:caps w:val="0"/>
          <w:spacing w:val="0"/>
          <w:sz w:val="32"/>
          <w:szCs w:val="32"/>
          <w:shd w:val="clear"/>
        </w:rPr>
      </w:pPr>
      <w:r>
        <w:rPr>
          <w:rFonts w:hint="default" w:ascii="Times New Roman" w:hAnsi="Times New Roman" w:eastAsia="黑体" w:cs="Times New Roman"/>
          <w:b w:val="0"/>
          <w:bCs/>
          <w:i w:val="0"/>
          <w:iCs w:val="0"/>
          <w:caps w:val="0"/>
          <w:spacing w:val="0"/>
          <w:sz w:val="32"/>
          <w:szCs w:val="32"/>
          <w:shd w:val="clear"/>
          <w:lang w:val="en-US" w:eastAsia="zh-CN"/>
        </w:rPr>
        <w:t>九、</w:t>
      </w:r>
      <w:r>
        <w:rPr>
          <w:rFonts w:hint="default" w:ascii="Times New Roman" w:hAnsi="Times New Roman" w:eastAsia="黑体" w:cs="Times New Roman"/>
          <w:b w:val="0"/>
          <w:bCs/>
          <w:i w:val="0"/>
          <w:iCs w:val="0"/>
          <w:caps w:val="0"/>
          <w:spacing w:val="0"/>
          <w:sz w:val="32"/>
          <w:szCs w:val="32"/>
          <w:shd w:val="clear"/>
        </w:rPr>
        <w:t>经费</w:t>
      </w:r>
    </w:p>
    <w:p w14:paraId="003957F4">
      <w:pPr>
        <w:spacing w:line="560" w:lineRule="exact"/>
        <w:ind w:firstLine="640" w:firstLineChars="200"/>
        <w:rPr>
          <w:rFonts w:ascii="Times New Roman" w:hAnsi="Times New Roman" w:eastAsia="仿宋" w:cs="Times New Roman"/>
          <w:sz w:val="32"/>
          <w:szCs w:val="32"/>
        </w:rPr>
      </w:pPr>
      <w:r>
        <w:rPr>
          <w:rFonts w:hint="default" w:ascii="Times New Roman" w:hAnsi="Times New Roman" w:eastAsia="仿宋" w:cs="Times New Roman"/>
          <w:i w:val="0"/>
          <w:iCs w:val="0"/>
          <w:caps w:val="0"/>
          <w:spacing w:val="0"/>
          <w:sz w:val="32"/>
          <w:szCs w:val="32"/>
          <w:shd w:val="clear"/>
        </w:rPr>
        <w:t>课题预算经费共</w:t>
      </w:r>
      <w:r>
        <w:rPr>
          <w:rFonts w:hint="default" w:ascii="Times New Roman" w:hAnsi="Times New Roman" w:eastAsia="仿宋" w:cs="Times New Roman"/>
          <w:i w:val="0"/>
          <w:iCs w:val="0"/>
          <w:caps w:val="0"/>
          <w:spacing w:val="0"/>
          <w:sz w:val="32"/>
          <w:szCs w:val="32"/>
          <w:shd w:val="clear"/>
          <w:lang w:val="en-US" w:eastAsia="zh-CN"/>
        </w:rPr>
        <w:t>50</w:t>
      </w:r>
      <w:r>
        <w:rPr>
          <w:rFonts w:hint="default" w:ascii="Times New Roman" w:hAnsi="Times New Roman" w:eastAsia="仿宋" w:cs="Times New Roman"/>
          <w:i w:val="0"/>
          <w:iCs w:val="0"/>
          <w:caps w:val="0"/>
          <w:spacing w:val="0"/>
          <w:sz w:val="32"/>
          <w:szCs w:val="32"/>
          <w:shd w:val="clear"/>
        </w:rPr>
        <w:t>万元，资助经费根据中标课题数量进行平均分配，</w:t>
      </w:r>
      <w:r>
        <w:rPr>
          <w:rFonts w:hint="eastAsia" w:ascii="Times New Roman" w:hAnsi="Times New Roman" w:eastAsia="仿宋" w:cs="Times New Roman"/>
          <w:i w:val="0"/>
          <w:iCs w:val="0"/>
          <w:caps w:val="0"/>
          <w:spacing w:val="0"/>
          <w:sz w:val="32"/>
          <w:szCs w:val="32"/>
          <w:shd w:val="clear"/>
          <w:lang w:eastAsia="zh-CN"/>
        </w:rPr>
        <w:t>单个课题资助经费不超过</w:t>
      </w:r>
      <w:r>
        <w:rPr>
          <w:rFonts w:hint="eastAsia" w:ascii="Times New Roman" w:hAnsi="Times New Roman" w:eastAsia="仿宋" w:cs="Times New Roman"/>
          <w:i w:val="0"/>
          <w:iCs w:val="0"/>
          <w:caps w:val="0"/>
          <w:spacing w:val="0"/>
          <w:sz w:val="32"/>
          <w:szCs w:val="32"/>
          <w:shd w:val="clear"/>
          <w:lang w:val="en-US" w:eastAsia="zh-CN"/>
        </w:rPr>
        <w:t>6万元。</w:t>
      </w:r>
      <w:r>
        <w:rPr>
          <w:rFonts w:hint="default" w:ascii="Times New Roman" w:hAnsi="Times New Roman" w:eastAsia="仿宋" w:cs="Times New Roman"/>
          <w:i w:val="0"/>
          <w:iCs w:val="0"/>
          <w:caps w:val="0"/>
          <w:spacing w:val="0"/>
          <w:sz w:val="32"/>
          <w:szCs w:val="32"/>
          <w:shd w:val="clear"/>
        </w:rPr>
        <w:t>课题结项验收通过后，由省统计局通过公对公转账方式向课题承接单位或团体支付课题经费，未按计划进度完成研究任务、提交研究成果未获通过、课题终止或者撤项的，取消经费资助。</w:t>
      </w:r>
    </w:p>
    <w:p w14:paraId="1531A407">
      <w:pPr>
        <w:spacing w:line="560" w:lineRule="exact"/>
        <w:ind w:firstLine="640" w:firstLineChars="200"/>
        <w:rPr>
          <w:rFonts w:ascii="Times New Roman" w:hAnsi="Times New Roman" w:eastAsia="黑体" w:cs="Times New Roman"/>
          <w:b/>
          <w:sz w:val="32"/>
          <w:szCs w:val="32"/>
        </w:rPr>
      </w:pPr>
      <w:r>
        <w:rPr>
          <w:rFonts w:hint="default" w:ascii="Times New Roman" w:hAnsi="Times New Roman" w:eastAsia="黑体" w:cs="Times New Roman"/>
          <w:b w:val="0"/>
          <w:bCs/>
          <w:sz w:val="32"/>
          <w:szCs w:val="32"/>
          <w:lang w:val="en-US" w:eastAsia="zh-CN"/>
        </w:rPr>
        <w:t>十</w:t>
      </w:r>
      <w:r>
        <w:rPr>
          <w:rFonts w:ascii="Times New Roman" w:hAnsi="Times New Roman" w:eastAsia="黑体" w:cs="Times New Roman"/>
          <w:b w:val="0"/>
          <w:bCs/>
          <w:sz w:val="32"/>
          <w:szCs w:val="32"/>
        </w:rPr>
        <w:t>、联系人和地址</w:t>
      </w:r>
    </w:p>
    <w:p w14:paraId="061D196C">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联系地址：长沙市芙蓉区五一大道351号湖南省统计局</w:t>
      </w:r>
    </w:p>
    <w:p w14:paraId="3E1C1266">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邮编：410011</w:t>
      </w:r>
    </w:p>
    <w:p w14:paraId="4CCE71C7">
      <w:pPr>
        <w:spacing w:line="560" w:lineRule="exact"/>
        <w:ind w:firstLine="640" w:firstLineChars="200"/>
        <w:rPr>
          <w:rFonts w:hint="default" w:ascii="Times New Roman" w:hAnsi="Times New Roman" w:eastAsia="仿宋" w:cs="Times New Roman"/>
          <w:sz w:val="32"/>
          <w:szCs w:val="32"/>
          <w:lang w:val="en-US" w:eastAsia="zh-CN"/>
        </w:rPr>
      </w:pPr>
      <w:r>
        <w:rPr>
          <w:rFonts w:ascii="Times New Roman" w:hAnsi="Times New Roman" w:eastAsia="仿宋" w:cs="Times New Roman"/>
          <w:sz w:val="32"/>
          <w:szCs w:val="32"/>
        </w:rPr>
        <w:t>联系人：</w:t>
      </w:r>
      <w:r>
        <w:rPr>
          <w:rFonts w:hint="eastAsia" w:ascii="Times New Roman" w:hAnsi="Times New Roman" w:eastAsia="仿宋" w:cs="Times New Roman"/>
          <w:sz w:val="32"/>
          <w:szCs w:val="32"/>
          <w:lang w:eastAsia="zh-CN"/>
        </w:rPr>
        <w:t>宋超</w:t>
      </w:r>
      <w:r>
        <w:rPr>
          <w:rFonts w:hint="default" w:ascii="Times New Roman" w:hAnsi="Times New Roman" w:eastAsia="仿宋" w:cs="Times New Roman"/>
          <w:sz w:val="32"/>
          <w:szCs w:val="32"/>
          <w:lang w:val="en-US" w:eastAsia="zh-CN"/>
        </w:rPr>
        <w:t>、</w:t>
      </w:r>
      <w:r>
        <w:rPr>
          <w:rFonts w:hint="eastAsia" w:ascii="Times New Roman" w:hAnsi="Times New Roman" w:eastAsia="仿宋" w:cs="Times New Roman"/>
          <w:sz w:val="32"/>
          <w:szCs w:val="32"/>
          <w:lang w:val="en-US" w:eastAsia="zh-CN"/>
        </w:rPr>
        <w:t>赵宏</w:t>
      </w:r>
    </w:p>
    <w:p w14:paraId="4B9BC757">
      <w:pPr>
        <w:spacing w:line="560" w:lineRule="exact"/>
        <w:ind w:firstLine="640" w:firstLineChars="200"/>
        <w:rPr>
          <w:rFonts w:hint="default" w:ascii="Times New Roman" w:hAnsi="Times New Roman" w:eastAsia="仿宋" w:cs="Times New Roman"/>
          <w:sz w:val="32"/>
          <w:szCs w:val="32"/>
          <w:lang w:val="en-US" w:eastAsia="zh-CN"/>
        </w:rPr>
      </w:pPr>
      <w:r>
        <w:rPr>
          <w:rFonts w:ascii="Times New Roman" w:hAnsi="Times New Roman" w:eastAsia="仿宋" w:cs="Times New Roman"/>
          <w:sz w:val="32"/>
          <w:szCs w:val="32"/>
        </w:rPr>
        <w:t>联系电话：0731-82212380</w:t>
      </w:r>
      <w:r>
        <w:rPr>
          <w:rFonts w:hint="eastAsia" w:ascii="Times New Roman" w:hAnsi="Times New Roman" w:eastAsia="仿宋" w:cs="Times New Roman"/>
          <w:sz w:val="32"/>
          <w:szCs w:val="32"/>
          <w:lang w:val="en-US" w:eastAsia="zh-CN"/>
        </w:rPr>
        <w:t xml:space="preserve">  0731-82212548</w:t>
      </w:r>
    </w:p>
    <w:p w14:paraId="3F8FA837">
      <w:pPr>
        <w:keepNext w:val="0"/>
        <w:keepLines w:val="0"/>
        <w:pageBreakBefore w:val="0"/>
        <w:widowControl w:val="0"/>
        <w:kinsoku/>
        <w:wordWrap/>
        <w:overflowPunct/>
        <w:topLinePunct w:val="0"/>
        <w:autoSpaceDE/>
        <w:autoSpaceDN/>
        <w:bidi w:val="0"/>
        <w:adjustRightInd/>
        <w:snapToGrid/>
        <w:spacing w:line="560" w:lineRule="exact"/>
        <w:ind w:firstLine="704" w:firstLineChars="220"/>
        <w:textAlignment w:val="auto"/>
        <w:rPr>
          <w:rFonts w:hint="default" w:ascii="Times New Roman" w:hAnsi="Times New Roman" w:eastAsia="仿宋" w:cs="Times New Roman"/>
          <w:spacing w:val="-20"/>
          <w:sz w:val="32"/>
          <w:szCs w:val="32"/>
          <w:lang w:eastAsia="zh-CN"/>
        </w:rPr>
      </w:pPr>
      <w:r>
        <w:rPr>
          <w:rFonts w:ascii="Times New Roman" w:hAnsi="Times New Roman" w:eastAsia="仿宋" w:cs="Times New Roman"/>
          <w:sz w:val="32"/>
          <w:szCs w:val="32"/>
        </w:rPr>
        <w:t>附件：</w:t>
      </w:r>
      <w:r>
        <w:rPr>
          <w:rFonts w:ascii="Times New Roman" w:hAnsi="Times New Roman" w:eastAsia="仿宋" w:cs="Times New Roman"/>
          <w:spacing w:val="-20"/>
          <w:sz w:val="32"/>
          <w:szCs w:val="32"/>
        </w:rPr>
        <w:t>1.湖南省</w:t>
      </w:r>
      <w:r>
        <w:rPr>
          <w:rFonts w:hint="default" w:ascii="Times New Roman" w:hAnsi="Times New Roman" w:eastAsia="仿宋" w:cs="Times New Roman"/>
          <w:spacing w:val="-20"/>
          <w:sz w:val="32"/>
          <w:szCs w:val="32"/>
          <w:lang w:val="en-US" w:eastAsia="zh-CN"/>
        </w:rPr>
        <w:t>2025年全国</w:t>
      </w:r>
      <w:r>
        <w:rPr>
          <w:rFonts w:hint="default" w:ascii="Times New Roman" w:hAnsi="Times New Roman" w:eastAsia="仿宋" w:cs="Times New Roman"/>
          <w:spacing w:val="-20"/>
          <w:sz w:val="32"/>
          <w:szCs w:val="32"/>
        </w:rPr>
        <w:t>1%人口抽样调查</w:t>
      </w:r>
      <w:r>
        <w:rPr>
          <w:rFonts w:ascii="Times New Roman" w:hAnsi="Times New Roman" w:eastAsia="仿宋" w:cs="Times New Roman"/>
          <w:spacing w:val="-20"/>
          <w:sz w:val="32"/>
          <w:szCs w:val="32"/>
        </w:rPr>
        <w:t>课题</w:t>
      </w:r>
      <w:r>
        <w:rPr>
          <w:rFonts w:hint="default" w:ascii="Times New Roman" w:hAnsi="Times New Roman" w:eastAsia="仿宋" w:cs="Times New Roman"/>
          <w:spacing w:val="-20"/>
          <w:sz w:val="32"/>
          <w:szCs w:val="32"/>
          <w:lang w:eastAsia="zh-CN"/>
        </w:rPr>
        <w:t>研究方向</w:t>
      </w:r>
    </w:p>
    <w:p w14:paraId="2905E91B">
      <w:pPr>
        <w:numPr>
          <w:ilvl w:val="-1"/>
          <w:numId w:val="0"/>
        </w:numPr>
        <w:spacing w:line="560" w:lineRule="exact"/>
        <w:ind w:firstLine="1680" w:firstLineChars="600"/>
        <w:rPr>
          <w:rFonts w:hint="eastAsia" w:ascii="Times New Roman" w:hAnsi="Times New Roman" w:eastAsia="仿宋" w:cs="Times New Roman"/>
          <w:spacing w:val="-20"/>
          <w:sz w:val="32"/>
          <w:szCs w:val="32"/>
          <w:lang w:eastAsia="zh-CN"/>
        </w:rPr>
      </w:pPr>
      <w:r>
        <w:rPr>
          <w:rFonts w:hint="eastAsia" w:ascii="Times New Roman" w:hAnsi="Times New Roman" w:eastAsia="仿宋" w:cs="Times New Roman"/>
          <w:spacing w:val="-20"/>
          <w:sz w:val="32"/>
          <w:szCs w:val="32"/>
          <w:lang w:val="en-US" w:eastAsia="zh-CN"/>
        </w:rPr>
        <w:t>2.</w:t>
      </w:r>
      <w:r>
        <w:rPr>
          <w:rFonts w:hint="eastAsia" w:ascii="Times New Roman" w:hAnsi="Times New Roman" w:eastAsia="仿宋" w:cs="Times New Roman"/>
          <w:spacing w:val="-20"/>
          <w:sz w:val="32"/>
          <w:szCs w:val="32"/>
          <w:lang w:eastAsia="zh-CN"/>
        </w:rPr>
        <w:t>湖南省2025年全国1%人口抽样调查课题立项申请书</w:t>
      </w:r>
    </w:p>
    <w:p w14:paraId="577D1F85">
      <w:pPr>
        <w:numPr>
          <w:ilvl w:val="-1"/>
          <w:numId w:val="0"/>
        </w:numPr>
        <w:spacing w:line="560" w:lineRule="exact"/>
        <w:ind w:firstLine="1656" w:firstLineChars="600"/>
        <w:rPr>
          <w:rFonts w:hint="eastAsia" w:ascii="Times New Roman" w:hAnsi="Times New Roman" w:eastAsia="仿宋" w:cs="Times New Roman"/>
          <w:spacing w:val="-22"/>
          <w:sz w:val="32"/>
          <w:szCs w:val="32"/>
        </w:rPr>
      </w:pPr>
      <w:r>
        <w:rPr>
          <w:rFonts w:hint="eastAsia" w:ascii="Times New Roman" w:hAnsi="Times New Roman" w:eastAsia="仿宋" w:cs="Times New Roman"/>
          <w:spacing w:val="-22"/>
          <w:sz w:val="32"/>
          <w:szCs w:val="32"/>
          <w:lang w:val="en-US" w:eastAsia="zh-CN"/>
        </w:rPr>
        <w:t>3.湖南省2025年全国1%人口抽样调查资料使用承诺书</w:t>
      </w:r>
    </w:p>
    <w:p w14:paraId="2DED89F3">
      <w:pPr>
        <w:spacing w:line="560" w:lineRule="exact"/>
        <w:ind w:firstLine="0" w:firstLineChars="0"/>
        <w:rPr>
          <w:rFonts w:ascii="Times New Roman" w:hAnsi="Times New Roman" w:eastAsia="仿宋" w:cs="Times New Roman"/>
          <w:sz w:val="32"/>
          <w:szCs w:val="32"/>
        </w:rPr>
      </w:pPr>
    </w:p>
    <w:p w14:paraId="32F56623">
      <w:pPr>
        <w:spacing w:line="560" w:lineRule="exact"/>
        <w:ind w:firstLine="640" w:firstLineChars="200"/>
        <w:rPr>
          <w:rFonts w:ascii="Times New Roman" w:hAnsi="Times New Roman" w:eastAsia="仿宋" w:cs="Times New Roman"/>
          <w:sz w:val="32"/>
          <w:szCs w:val="32"/>
        </w:rPr>
      </w:pPr>
    </w:p>
    <w:p w14:paraId="13996D3D">
      <w:pPr>
        <w:spacing w:line="560" w:lineRule="exact"/>
        <w:ind w:left="0" w:leftChars="0" w:firstLine="640" w:firstLineChars="200"/>
        <w:jc w:val="center"/>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湖南省2025年全国1%人口抽样调查</w:t>
      </w:r>
    </w:p>
    <w:p w14:paraId="0DC3BCC9">
      <w:pPr>
        <w:spacing w:line="560" w:lineRule="exact"/>
        <w:ind w:left="0" w:leftChars="0" w:firstLine="640" w:firstLineChars="200"/>
        <w:jc w:val="center"/>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工作协调小组办公室</w:t>
      </w:r>
    </w:p>
    <w:p w14:paraId="71E96956">
      <w:pPr>
        <w:spacing w:line="560" w:lineRule="exact"/>
        <w:ind w:left="0" w:leftChars="0" w:firstLine="640" w:firstLineChars="200"/>
        <w:jc w:val="center"/>
        <w:rPr>
          <w:rFonts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eastAsia="zh-CN"/>
        </w:rPr>
        <w:t>（湖南省统计局代章）</w:t>
      </w:r>
      <w:r>
        <w:rPr>
          <w:rFonts w:ascii="Times New Roman" w:hAnsi="Times New Roman" w:eastAsia="仿宋" w:cs="Times New Roman"/>
          <w:sz w:val="32"/>
          <w:szCs w:val="32"/>
        </w:rPr>
        <w:t xml:space="preserve">                        </w:t>
      </w:r>
    </w:p>
    <w:p w14:paraId="03C7D2E4">
      <w:pPr>
        <w:spacing w:line="560" w:lineRule="exact"/>
        <w:ind w:left="0"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　</w:t>
      </w:r>
      <w:r>
        <w:rPr>
          <w:rFonts w:hint="default"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val="en-US" w:eastAsia="zh-CN"/>
        </w:rPr>
        <w:t xml:space="preserve">   </w:t>
      </w:r>
      <w:r>
        <w:rPr>
          <w:rFonts w:ascii="Times New Roman" w:hAnsi="Times New Roman" w:eastAsia="仿宋" w:cs="Times New Roman"/>
          <w:sz w:val="32"/>
          <w:szCs w:val="32"/>
        </w:rPr>
        <w:t>202</w:t>
      </w:r>
      <w:r>
        <w:rPr>
          <w:rFonts w:hint="default" w:ascii="Times New Roman" w:hAnsi="Times New Roman" w:eastAsia="仿宋" w:cs="Times New Roman"/>
          <w:sz w:val="32"/>
          <w:szCs w:val="32"/>
          <w:lang w:val="en-US" w:eastAsia="zh-CN"/>
        </w:rPr>
        <w:t>6</w:t>
      </w:r>
      <w:r>
        <w:rPr>
          <w:rFonts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7</w:t>
      </w:r>
      <w:r>
        <w:rPr>
          <w:rFonts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20</w:t>
      </w:r>
      <w:r>
        <w:rPr>
          <w:rFonts w:ascii="Times New Roman" w:hAnsi="Times New Roman" w:eastAsia="仿宋" w:cs="Times New Roman"/>
          <w:sz w:val="32"/>
          <w:szCs w:val="32"/>
        </w:rPr>
        <w:t>日</w:t>
      </w:r>
    </w:p>
    <w:p w14:paraId="568075D9">
      <w:pPr>
        <w:rPr>
          <w:rFonts w:ascii="Times New Roman" w:hAnsi="Times New Roman" w:eastAsia="黑体" w:cs="Times New Roman"/>
          <w:color w:val="333333"/>
          <w:sz w:val="32"/>
          <w:szCs w:val="32"/>
        </w:rPr>
      </w:pPr>
    </w:p>
    <w:p w14:paraId="7DB449FF">
      <w:pPr>
        <w:rPr>
          <w:rFonts w:ascii="Times New Roman" w:hAnsi="Times New Roman" w:eastAsia="黑体" w:cs="Times New Roman"/>
          <w:color w:val="333333"/>
          <w:sz w:val="32"/>
          <w:szCs w:val="32"/>
        </w:rPr>
      </w:pPr>
    </w:p>
    <w:p w14:paraId="3457D3C7">
      <w:pPr>
        <w:rPr>
          <w:rFonts w:ascii="Times New Roman" w:hAnsi="Times New Roman" w:eastAsia="黑体" w:cs="Times New Roman"/>
          <w:color w:val="333333"/>
          <w:sz w:val="32"/>
          <w:szCs w:val="32"/>
        </w:rPr>
      </w:pPr>
    </w:p>
    <w:p w14:paraId="7482097A">
      <w:pPr>
        <w:rPr>
          <w:rFonts w:ascii="Times New Roman" w:hAnsi="Times New Roman" w:eastAsia="黑体" w:cs="Times New Roman"/>
          <w:color w:val="333333"/>
          <w:sz w:val="32"/>
          <w:szCs w:val="32"/>
        </w:rPr>
      </w:pPr>
    </w:p>
    <w:p w14:paraId="397055AE">
      <w:pPr>
        <w:rPr>
          <w:rFonts w:ascii="Times New Roman" w:hAnsi="Times New Roman" w:eastAsia="黑体" w:cs="Times New Roman"/>
          <w:color w:val="333333"/>
          <w:sz w:val="32"/>
          <w:szCs w:val="32"/>
        </w:rPr>
      </w:pPr>
    </w:p>
    <w:p w14:paraId="50D366B2">
      <w:pPr>
        <w:rPr>
          <w:rFonts w:ascii="Times New Roman" w:hAnsi="Times New Roman" w:eastAsia="黑体" w:cs="Times New Roman"/>
          <w:color w:val="333333"/>
          <w:sz w:val="32"/>
          <w:szCs w:val="32"/>
        </w:rPr>
      </w:pPr>
    </w:p>
    <w:p w14:paraId="4209F59F">
      <w:pPr>
        <w:rPr>
          <w:rFonts w:ascii="Times New Roman" w:hAnsi="Times New Roman" w:eastAsia="黑体" w:cs="Times New Roman"/>
          <w:color w:val="333333"/>
          <w:sz w:val="32"/>
          <w:szCs w:val="32"/>
        </w:rPr>
      </w:pPr>
    </w:p>
    <w:p w14:paraId="6FC4ACB9">
      <w:pPr>
        <w:rPr>
          <w:rFonts w:ascii="Times New Roman" w:hAnsi="Times New Roman" w:eastAsia="黑体" w:cs="Times New Roman"/>
          <w:color w:val="333333"/>
          <w:sz w:val="32"/>
          <w:szCs w:val="32"/>
        </w:rPr>
      </w:pPr>
    </w:p>
    <w:p w14:paraId="5233A2E7">
      <w:pPr>
        <w:rPr>
          <w:rFonts w:ascii="Times New Roman" w:hAnsi="Times New Roman" w:eastAsia="黑体" w:cs="Times New Roman"/>
          <w:color w:val="333333"/>
          <w:sz w:val="32"/>
          <w:szCs w:val="32"/>
        </w:rPr>
      </w:pPr>
    </w:p>
    <w:p w14:paraId="16897A06">
      <w:pPr>
        <w:rPr>
          <w:rFonts w:ascii="Times New Roman" w:hAnsi="Times New Roman" w:eastAsia="黑体" w:cs="Times New Roman"/>
          <w:color w:val="333333"/>
          <w:sz w:val="32"/>
          <w:szCs w:val="32"/>
        </w:rPr>
      </w:pPr>
    </w:p>
    <w:p w14:paraId="4F744AD5">
      <w:pPr>
        <w:rPr>
          <w:rFonts w:ascii="Times New Roman" w:hAnsi="Times New Roman" w:eastAsia="黑体" w:cs="Times New Roman"/>
          <w:color w:val="333333"/>
          <w:sz w:val="32"/>
          <w:szCs w:val="32"/>
        </w:rPr>
      </w:pPr>
    </w:p>
    <w:p w14:paraId="4B774E8B">
      <w:pPr>
        <w:rPr>
          <w:rFonts w:ascii="Times New Roman" w:hAnsi="Times New Roman" w:eastAsia="黑体" w:cs="Times New Roman"/>
          <w:color w:val="333333"/>
          <w:sz w:val="32"/>
          <w:szCs w:val="32"/>
        </w:rPr>
      </w:pPr>
    </w:p>
    <w:p w14:paraId="69DBBA58">
      <w:pPr>
        <w:rPr>
          <w:rFonts w:ascii="Times New Roman" w:hAnsi="Times New Roman" w:eastAsia="黑体" w:cs="Times New Roman"/>
          <w:color w:val="333333"/>
          <w:sz w:val="32"/>
          <w:szCs w:val="32"/>
        </w:rPr>
      </w:pPr>
    </w:p>
    <w:p w14:paraId="16921884">
      <w:pPr>
        <w:rPr>
          <w:rFonts w:ascii="Times New Roman" w:hAnsi="Times New Roman" w:eastAsia="黑体" w:cs="Times New Roman"/>
          <w:color w:val="333333"/>
          <w:sz w:val="32"/>
          <w:szCs w:val="32"/>
        </w:rPr>
      </w:pPr>
    </w:p>
    <w:p w14:paraId="406683D5">
      <w:pPr>
        <w:rPr>
          <w:rFonts w:ascii="Times New Roman" w:hAnsi="Times New Roman" w:eastAsia="黑体" w:cs="Times New Roman"/>
          <w:color w:val="333333"/>
          <w:sz w:val="32"/>
          <w:szCs w:val="32"/>
        </w:rPr>
      </w:pPr>
    </w:p>
    <w:p w14:paraId="3B35D322">
      <w:pPr>
        <w:rPr>
          <w:rFonts w:ascii="Times New Roman" w:hAnsi="Times New Roman" w:eastAsia="黑体" w:cs="Times New Roman"/>
          <w:color w:val="333333"/>
          <w:sz w:val="32"/>
          <w:szCs w:val="32"/>
        </w:rPr>
      </w:pPr>
    </w:p>
    <w:p w14:paraId="0A3937D2">
      <w:pPr>
        <w:rPr>
          <w:rFonts w:ascii="Times New Roman" w:hAnsi="Times New Roman" w:eastAsia="黑体" w:cs="Times New Roman"/>
          <w:color w:val="333333"/>
          <w:sz w:val="32"/>
          <w:szCs w:val="32"/>
        </w:rPr>
      </w:pPr>
    </w:p>
    <w:p w14:paraId="1DCEA835">
      <w:pPr>
        <w:rPr>
          <w:rFonts w:ascii="Times New Roman" w:hAnsi="Times New Roman" w:eastAsia="黑体" w:cs="Times New Roman"/>
          <w:color w:val="333333"/>
          <w:sz w:val="32"/>
          <w:szCs w:val="32"/>
        </w:rPr>
      </w:pPr>
    </w:p>
    <w:p w14:paraId="275A4AD9">
      <w:pPr>
        <w:rPr>
          <w:rFonts w:ascii="Times New Roman" w:hAnsi="Times New Roman" w:eastAsia="黑体" w:cs="Times New Roman"/>
          <w:color w:val="333333"/>
          <w:sz w:val="32"/>
          <w:szCs w:val="32"/>
        </w:rPr>
      </w:pPr>
    </w:p>
    <w:p w14:paraId="7C821C94">
      <w:pPr>
        <w:rPr>
          <w:rFonts w:ascii="Times New Roman" w:hAnsi="Times New Roman" w:eastAsia="黑体" w:cs="Times New Roman"/>
          <w:color w:val="333333"/>
          <w:sz w:val="32"/>
          <w:szCs w:val="32"/>
        </w:rPr>
      </w:pPr>
    </w:p>
    <w:p w14:paraId="387DF0DC">
      <w:pPr>
        <w:rPr>
          <w:rFonts w:ascii="Times New Roman" w:hAnsi="Times New Roman" w:eastAsia="黑体" w:cs="Times New Roman"/>
          <w:color w:val="333333"/>
          <w:sz w:val="32"/>
          <w:szCs w:val="32"/>
        </w:rPr>
      </w:pPr>
    </w:p>
    <w:p w14:paraId="23891257">
      <w:pPr>
        <w:rPr>
          <w:rFonts w:ascii="Times New Roman" w:hAnsi="Times New Roman" w:eastAsia="黑体" w:cs="Times New Roman"/>
          <w:color w:val="333333"/>
          <w:sz w:val="32"/>
          <w:szCs w:val="32"/>
        </w:rPr>
      </w:pPr>
    </w:p>
    <w:p w14:paraId="409A0ED6">
      <w:pPr>
        <w:rPr>
          <w:rFonts w:ascii="Times New Roman" w:hAnsi="Times New Roman" w:eastAsia="黑体" w:cs="Times New Roman"/>
          <w:color w:val="333333"/>
          <w:sz w:val="32"/>
          <w:szCs w:val="32"/>
        </w:rPr>
      </w:pPr>
      <w:r>
        <w:rPr>
          <w:rFonts w:ascii="Times New Roman" w:hAnsi="Times New Roman" w:eastAsia="黑体" w:cs="Times New Roman"/>
          <w:color w:val="333333"/>
          <w:sz w:val="32"/>
          <w:szCs w:val="32"/>
        </w:rPr>
        <w:t>附件1</w:t>
      </w:r>
    </w:p>
    <w:p w14:paraId="1FCB18EE">
      <w:pPr>
        <w:spacing w:line="560" w:lineRule="exact"/>
        <w:rPr>
          <w:rFonts w:ascii="Times New Roman" w:hAnsi="Times New Roman" w:cs="Times New Roman"/>
          <w:color w:val="333333"/>
          <w:sz w:val="32"/>
          <w:szCs w:val="32"/>
        </w:rPr>
      </w:pPr>
    </w:p>
    <w:p w14:paraId="78207AA7">
      <w:pPr>
        <w:spacing w:line="560" w:lineRule="exact"/>
        <w:jc w:val="center"/>
        <w:rPr>
          <w:rFonts w:hint="default" w:ascii="Times New Roman" w:hAnsi="Times New Roman" w:eastAsia="方正小标宋_GBK" w:cs="Times New Roman"/>
          <w:b w:val="0"/>
          <w:bCs/>
          <w:sz w:val="44"/>
          <w:szCs w:val="44"/>
        </w:rPr>
      </w:pPr>
      <w:r>
        <w:rPr>
          <w:rFonts w:hint="default" w:ascii="Times New Roman" w:hAnsi="Times New Roman" w:eastAsia="方正小标宋_GBK" w:cs="Times New Roman"/>
          <w:b w:val="0"/>
          <w:bCs/>
          <w:sz w:val="44"/>
          <w:szCs w:val="44"/>
        </w:rPr>
        <w:t>湖南省2025年全国1%人口抽样调查</w:t>
      </w:r>
    </w:p>
    <w:p w14:paraId="07AE237E">
      <w:pPr>
        <w:spacing w:line="560" w:lineRule="exact"/>
        <w:jc w:val="center"/>
        <w:rPr>
          <w:rFonts w:hint="default" w:ascii="Times New Roman" w:hAnsi="Times New Roman" w:eastAsia="方正小标宋_GBK" w:cs="Times New Roman"/>
          <w:b w:val="0"/>
          <w:bCs/>
          <w:sz w:val="44"/>
          <w:szCs w:val="44"/>
          <w:lang w:eastAsia="zh-CN"/>
        </w:rPr>
      </w:pPr>
      <w:r>
        <w:rPr>
          <w:rFonts w:hint="default" w:ascii="Times New Roman" w:hAnsi="Times New Roman" w:eastAsia="方正小标宋_GBK" w:cs="Times New Roman"/>
          <w:b w:val="0"/>
          <w:bCs/>
          <w:sz w:val="44"/>
          <w:szCs w:val="44"/>
        </w:rPr>
        <w:t>课题</w:t>
      </w:r>
      <w:r>
        <w:rPr>
          <w:rFonts w:hint="default" w:ascii="Times New Roman" w:hAnsi="Times New Roman" w:eastAsia="方正小标宋_GBK" w:cs="Times New Roman"/>
          <w:b w:val="0"/>
          <w:bCs/>
          <w:sz w:val="44"/>
          <w:szCs w:val="44"/>
          <w:lang w:eastAsia="zh-CN"/>
        </w:rPr>
        <w:t>研究方向</w:t>
      </w:r>
    </w:p>
    <w:p w14:paraId="28C9834D">
      <w:pPr>
        <w:spacing w:line="560" w:lineRule="exact"/>
        <w:jc w:val="center"/>
        <w:rPr>
          <w:rFonts w:ascii="Times New Roman" w:hAnsi="Times New Roman" w:cs="Times New Roman"/>
          <w:b/>
          <w:color w:val="333333"/>
          <w:sz w:val="44"/>
          <w:szCs w:val="44"/>
        </w:rPr>
      </w:pPr>
    </w:p>
    <w:p w14:paraId="29A1A677">
      <w:pPr>
        <w:snapToGrid w:val="0"/>
        <w:spacing w:line="560" w:lineRule="exact"/>
        <w:ind w:firstLine="640" w:firstLineChars="200"/>
        <w:rPr>
          <w:rFonts w:hint="eastAsia" w:ascii="Times New Roman" w:hAnsi="Times New Roman" w:eastAsia="仿宋" w:cs="Times New Roman"/>
          <w:color w:val="000000"/>
          <w:kern w:val="0"/>
          <w:sz w:val="32"/>
          <w:szCs w:val="32"/>
        </w:rPr>
      </w:pPr>
      <w:r>
        <w:rPr>
          <w:rFonts w:hint="eastAsia" w:ascii="Times New Roman" w:hAnsi="Times New Roman" w:eastAsia="仿宋" w:cs="Times New Roman"/>
          <w:color w:val="000000"/>
          <w:kern w:val="0"/>
          <w:sz w:val="32"/>
          <w:szCs w:val="32"/>
        </w:rPr>
        <w:t>投标课题应紧紧围绕贯彻党中央关于人口高质量发展的决策部署，深入落实习近平总书记考察湖南重要讲话精神，紧扣省委、省政府“三高四新”战略定位和“十五五”规划要求</w:t>
      </w:r>
      <w:r>
        <w:rPr>
          <w:rFonts w:hint="eastAsia" w:ascii="Times New Roman" w:hAnsi="Times New Roman" w:eastAsia="仿宋" w:cs="Times New Roman"/>
          <w:color w:val="000000"/>
          <w:kern w:val="0"/>
          <w:sz w:val="32"/>
          <w:szCs w:val="32"/>
          <w:lang w:eastAsia="zh-CN"/>
        </w:rPr>
        <w:t>，基于</w:t>
      </w:r>
      <w:r>
        <w:rPr>
          <w:rFonts w:hint="eastAsia" w:ascii="Times New Roman" w:hAnsi="Times New Roman" w:eastAsia="仿宋" w:cs="Times New Roman"/>
          <w:color w:val="000000"/>
          <w:kern w:val="0"/>
          <w:sz w:val="32"/>
          <w:szCs w:val="32"/>
        </w:rPr>
        <w:t>我省 2025 年</w:t>
      </w:r>
      <w:r>
        <w:rPr>
          <w:rFonts w:hint="eastAsia" w:ascii="Times New Roman" w:hAnsi="Times New Roman" w:eastAsia="仿宋" w:cs="Times New Roman"/>
          <w:color w:val="000000"/>
          <w:kern w:val="0"/>
          <w:sz w:val="32"/>
          <w:szCs w:val="32"/>
          <w:lang w:eastAsia="zh-CN"/>
        </w:rPr>
        <w:t>全国</w:t>
      </w:r>
      <w:r>
        <w:rPr>
          <w:rFonts w:hint="eastAsia" w:ascii="Times New Roman" w:hAnsi="Times New Roman" w:eastAsia="仿宋" w:cs="Times New Roman"/>
          <w:color w:val="000000"/>
          <w:kern w:val="0"/>
          <w:sz w:val="32"/>
          <w:szCs w:val="32"/>
        </w:rPr>
        <w:t>1%人口抽样调查数据，重点研究人口总量结构、婚育家庭、老龄化、流动迁移、人力资本、就业居住等领域，深入研判新形势、剖析新问题，提出对策建议，为促进人口长期均衡发展、服务湖南高质量发展提供有力</w:t>
      </w:r>
      <w:r>
        <w:rPr>
          <w:rFonts w:hint="eastAsia" w:ascii="Times New Roman" w:hAnsi="Times New Roman" w:eastAsia="仿宋" w:cs="Times New Roman"/>
          <w:color w:val="000000"/>
          <w:kern w:val="0"/>
          <w:sz w:val="32"/>
          <w:szCs w:val="32"/>
          <w:lang w:eastAsia="zh-CN"/>
        </w:rPr>
        <w:t>支撑。</w:t>
      </w:r>
    </w:p>
    <w:p w14:paraId="08199AE8">
      <w:pPr>
        <w:snapToGrid w:val="0"/>
        <w:spacing w:line="560" w:lineRule="exact"/>
        <w:ind w:firstLine="640" w:firstLineChars="200"/>
        <w:rPr>
          <w:rFonts w:ascii="Times New Roman" w:hAnsi="Times New Roman" w:eastAsia="仿宋" w:cs="Times New Roman"/>
          <w:color w:val="000000"/>
          <w:kern w:val="0"/>
          <w:sz w:val="32"/>
          <w:szCs w:val="32"/>
        </w:rPr>
      </w:pPr>
      <w:r>
        <w:rPr>
          <w:rFonts w:ascii="Times New Roman" w:hAnsi="Times New Roman" w:eastAsia="仿宋" w:cs="Times New Roman"/>
          <w:color w:val="000000"/>
          <w:kern w:val="0"/>
          <w:sz w:val="32"/>
          <w:szCs w:val="32"/>
        </w:rPr>
        <w:t>推荐以下</w:t>
      </w:r>
      <w:r>
        <w:rPr>
          <w:rFonts w:hint="default" w:ascii="Times New Roman" w:hAnsi="Times New Roman" w:eastAsia="仿宋" w:cs="Times New Roman"/>
          <w:color w:val="000000"/>
          <w:kern w:val="0"/>
          <w:sz w:val="32"/>
          <w:szCs w:val="32"/>
        </w:rPr>
        <w:t>课题研究方向</w:t>
      </w:r>
      <w:r>
        <w:rPr>
          <w:rFonts w:ascii="Times New Roman" w:hAnsi="Times New Roman" w:eastAsia="仿宋" w:cs="Times New Roman"/>
          <w:color w:val="000000"/>
          <w:kern w:val="0"/>
          <w:sz w:val="32"/>
          <w:szCs w:val="32"/>
        </w:rPr>
        <w:t>，各课题申请单位参考下列</w:t>
      </w:r>
      <w:r>
        <w:rPr>
          <w:rFonts w:hint="default" w:ascii="Times New Roman" w:hAnsi="Times New Roman" w:eastAsia="仿宋" w:cs="Times New Roman"/>
          <w:color w:val="000000"/>
          <w:kern w:val="0"/>
          <w:sz w:val="32"/>
          <w:szCs w:val="32"/>
        </w:rPr>
        <w:t>课题研究方向</w:t>
      </w:r>
      <w:r>
        <w:rPr>
          <w:rFonts w:ascii="Times New Roman" w:hAnsi="Times New Roman" w:eastAsia="仿宋" w:cs="Times New Roman"/>
          <w:color w:val="000000"/>
          <w:kern w:val="0"/>
          <w:sz w:val="32"/>
          <w:szCs w:val="32"/>
        </w:rPr>
        <w:t>确定具体选题。</w:t>
      </w:r>
    </w:p>
    <w:tbl>
      <w:tblPr>
        <w:tblStyle w:val="8"/>
        <w:tblW w:w="9302" w:type="dxa"/>
        <w:tblInd w:w="0" w:type="dxa"/>
        <w:tblLayout w:type="fixed"/>
        <w:tblCellMar>
          <w:top w:w="0" w:type="dxa"/>
          <w:left w:w="108" w:type="dxa"/>
          <w:bottom w:w="0" w:type="dxa"/>
          <w:right w:w="108" w:type="dxa"/>
        </w:tblCellMar>
      </w:tblPr>
      <w:tblGrid>
        <w:gridCol w:w="902"/>
        <w:gridCol w:w="8400"/>
      </w:tblGrid>
      <w:tr w14:paraId="5AB1DB39">
        <w:tblPrEx>
          <w:tblCellMar>
            <w:top w:w="0" w:type="dxa"/>
            <w:left w:w="108" w:type="dxa"/>
            <w:bottom w:w="0" w:type="dxa"/>
            <w:right w:w="108" w:type="dxa"/>
          </w:tblCellMar>
        </w:tblPrEx>
        <w:trPr>
          <w:trHeight w:val="435" w:hRule="atLeast"/>
        </w:trPr>
        <w:tc>
          <w:tcPr>
            <w:tcW w:w="902" w:type="dxa"/>
            <w:tcBorders>
              <w:top w:val="single" w:color="auto" w:sz="4" w:space="0"/>
              <w:left w:val="nil"/>
              <w:bottom w:val="single" w:color="auto" w:sz="4" w:space="0"/>
              <w:right w:val="single" w:color="auto" w:sz="4" w:space="0"/>
            </w:tcBorders>
            <w:shd w:val="clear" w:color="auto" w:fill="auto"/>
            <w:noWrap/>
            <w:vAlign w:val="center"/>
          </w:tcPr>
          <w:p w14:paraId="3C746898">
            <w:pPr>
              <w:widowControl/>
              <w:jc w:val="center"/>
              <w:rPr>
                <w:rFonts w:ascii="Times New Roman" w:hAnsi="Times New Roman" w:eastAsia="仿宋" w:cs="Times New Roman"/>
                <w:b/>
                <w:bCs/>
                <w:color w:val="000000"/>
                <w:kern w:val="0"/>
                <w:sz w:val="24"/>
                <w:szCs w:val="24"/>
              </w:rPr>
            </w:pPr>
            <w:r>
              <w:rPr>
                <w:rFonts w:hint="default" w:ascii="Times New Roman" w:hAnsi="Times New Roman" w:eastAsia="仿宋" w:cs="Times New Roman"/>
                <w:b/>
                <w:bCs/>
                <w:color w:val="000000"/>
                <w:kern w:val="0"/>
                <w:sz w:val="24"/>
                <w:szCs w:val="24"/>
              </w:rPr>
              <w:t>序  号</w:t>
            </w:r>
          </w:p>
        </w:tc>
        <w:tc>
          <w:tcPr>
            <w:tcW w:w="8400" w:type="dxa"/>
            <w:tcBorders>
              <w:top w:val="single" w:color="auto" w:sz="4" w:space="0"/>
              <w:left w:val="single" w:color="auto" w:sz="4" w:space="0"/>
              <w:bottom w:val="single" w:color="auto" w:sz="4" w:space="0"/>
              <w:right w:val="nil"/>
            </w:tcBorders>
            <w:shd w:val="clear" w:color="auto" w:fill="auto"/>
            <w:noWrap/>
            <w:vAlign w:val="center"/>
          </w:tcPr>
          <w:p w14:paraId="32BCAA0C">
            <w:pPr>
              <w:widowControl/>
              <w:jc w:val="center"/>
              <w:rPr>
                <w:rFonts w:ascii="Times New Roman" w:hAnsi="Times New Roman" w:eastAsia="仿宋" w:cs="Times New Roman"/>
                <w:b/>
                <w:bCs/>
                <w:color w:val="000000"/>
                <w:kern w:val="0"/>
                <w:sz w:val="24"/>
                <w:szCs w:val="24"/>
              </w:rPr>
            </w:pPr>
            <w:r>
              <w:rPr>
                <w:rFonts w:hint="default" w:ascii="Times New Roman" w:hAnsi="Times New Roman" w:eastAsia="仿宋" w:cs="Times New Roman"/>
                <w:b/>
                <w:bCs/>
                <w:color w:val="000000"/>
                <w:kern w:val="0"/>
                <w:sz w:val="24"/>
                <w:szCs w:val="24"/>
              </w:rPr>
              <w:t>课题研究方向</w:t>
            </w:r>
          </w:p>
        </w:tc>
      </w:tr>
      <w:tr w14:paraId="4A880178">
        <w:tblPrEx>
          <w:tblCellMar>
            <w:top w:w="0" w:type="dxa"/>
            <w:left w:w="108" w:type="dxa"/>
            <w:bottom w:w="0" w:type="dxa"/>
            <w:right w:w="108" w:type="dxa"/>
          </w:tblCellMar>
        </w:tblPrEx>
        <w:trPr>
          <w:trHeight w:val="435" w:hRule="atLeast"/>
        </w:trPr>
        <w:tc>
          <w:tcPr>
            <w:tcW w:w="902" w:type="dxa"/>
            <w:tcBorders>
              <w:top w:val="single" w:color="auto" w:sz="4" w:space="0"/>
              <w:left w:val="nil"/>
              <w:bottom w:val="single" w:color="auto" w:sz="4" w:space="0"/>
              <w:right w:val="single" w:color="auto" w:sz="4" w:space="0"/>
            </w:tcBorders>
            <w:shd w:val="clear" w:color="auto" w:fill="auto"/>
            <w:noWrap/>
            <w:vAlign w:val="center"/>
          </w:tcPr>
          <w:p w14:paraId="04A2776F">
            <w:pPr>
              <w:keepNext w:val="0"/>
              <w:keepLines w:val="0"/>
              <w:widowControl/>
              <w:suppressLineNumbers w:val="0"/>
              <w:jc w:val="center"/>
              <w:textAlignment w:val="center"/>
              <w:rPr>
                <w:rFonts w:ascii="Times New Roman" w:hAnsi="Times New Roman" w:eastAsia="仿宋" w:cs="Times New Roman"/>
                <w:color w:val="000000"/>
                <w:kern w:val="0"/>
                <w:sz w:val="24"/>
                <w:szCs w:val="24"/>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8400" w:type="dxa"/>
            <w:tcBorders>
              <w:top w:val="single" w:color="auto" w:sz="4" w:space="0"/>
              <w:left w:val="single" w:color="auto" w:sz="4" w:space="0"/>
              <w:bottom w:val="single" w:color="auto" w:sz="4" w:space="0"/>
              <w:right w:val="nil"/>
            </w:tcBorders>
            <w:shd w:val="clear" w:color="auto" w:fill="auto"/>
            <w:noWrap/>
            <w:vAlign w:val="center"/>
          </w:tcPr>
          <w:p w14:paraId="26EB12AF">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lang w:bidi="ar"/>
              </w:rPr>
              <w:t>湖南省人口规模结构演变</w:t>
            </w:r>
            <w:r>
              <w:rPr>
                <w:rFonts w:hint="eastAsia" w:ascii="宋体" w:hAnsi="宋体" w:eastAsia="宋体" w:cs="宋体"/>
                <w:color w:val="auto"/>
                <w:kern w:val="2"/>
                <w:sz w:val="24"/>
                <w:szCs w:val="24"/>
                <w:u w:val="none"/>
                <w:lang w:eastAsia="zh-CN" w:bidi="ar"/>
              </w:rPr>
              <w:t>规律</w:t>
            </w:r>
            <w:r>
              <w:rPr>
                <w:rFonts w:hint="eastAsia" w:ascii="宋体" w:hAnsi="宋体" w:eastAsia="宋体" w:cs="宋体"/>
                <w:sz w:val="24"/>
                <w:szCs w:val="24"/>
                <w:lang w:bidi="ar"/>
              </w:rPr>
              <w:t>及中长期发展趋势研判</w:t>
            </w:r>
          </w:p>
        </w:tc>
      </w:tr>
      <w:tr w14:paraId="637E699A">
        <w:tblPrEx>
          <w:tblCellMar>
            <w:top w:w="0" w:type="dxa"/>
            <w:left w:w="108" w:type="dxa"/>
            <w:bottom w:w="0" w:type="dxa"/>
            <w:right w:w="108" w:type="dxa"/>
          </w:tblCellMar>
        </w:tblPrEx>
        <w:trPr>
          <w:trHeight w:val="435" w:hRule="atLeast"/>
        </w:trPr>
        <w:tc>
          <w:tcPr>
            <w:tcW w:w="902" w:type="dxa"/>
            <w:tcBorders>
              <w:top w:val="single" w:color="auto" w:sz="4" w:space="0"/>
              <w:left w:val="nil"/>
              <w:bottom w:val="single" w:color="auto" w:sz="4" w:space="0"/>
              <w:right w:val="single" w:color="auto" w:sz="4" w:space="0"/>
            </w:tcBorders>
            <w:shd w:val="clear" w:color="auto" w:fill="auto"/>
            <w:noWrap/>
            <w:vAlign w:val="center"/>
          </w:tcPr>
          <w:p w14:paraId="794B4D5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8400" w:type="dxa"/>
            <w:tcBorders>
              <w:top w:val="single" w:color="auto" w:sz="4" w:space="0"/>
              <w:left w:val="single" w:color="auto" w:sz="4" w:space="0"/>
              <w:bottom w:val="single" w:color="auto" w:sz="4" w:space="0"/>
              <w:right w:val="nil"/>
            </w:tcBorders>
            <w:shd w:val="clear" w:color="auto" w:fill="auto"/>
            <w:noWrap/>
            <w:vAlign w:val="center"/>
          </w:tcPr>
          <w:p w14:paraId="3A002C4D">
            <w:pPr>
              <w:keepNext w:val="0"/>
              <w:keepLines w:val="0"/>
              <w:widowControl/>
              <w:suppressLineNumbers w:val="0"/>
              <w:jc w:val="left"/>
              <w:textAlignment w:val="center"/>
              <w:rPr>
                <w:rFonts w:hint="eastAsia" w:ascii="宋体" w:hAnsi="宋体" w:eastAsia="宋体" w:cs="宋体"/>
                <w:i w:val="0"/>
                <w:iCs w:val="0"/>
                <w:color w:val="auto"/>
                <w:kern w:val="2"/>
                <w:sz w:val="24"/>
                <w:szCs w:val="24"/>
                <w:u w:val="none"/>
                <w:lang w:val="en-US" w:eastAsia="zh-CN" w:bidi="ar"/>
              </w:rPr>
            </w:pPr>
            <w:r>
              <w:rPr>
                <w:rStyle w:val="9"/>
                <w:rFonts w:hint="eastAsia" w:ascii="宋体" w:hAnsi="宋体" w:eastAsia="宋体" w:cs="宋体"/>
                <w:kern w:val="2"/>
                <w:sz w:val="24"/>
                <w:szCs w:val="24"/>
                <w:lang w:val="en-US" w:eastAsia="zh-CN" w:bidi="ar"/>
              </w:rPr>
              <w:t>湖南省人口城镇化演进特征及其与区域经济协同发展机制研究</w:t>
            </w:r>
          </w:p>
        </w:tc>
      </w:tr>
      <w:tr w14:paraId="0FC016AB">
        <w:tblPrEx>
          <w:tblCellMar>
            <w:top w:w="0" w:type="dxa"/>
            <w:left w:w="108" w:type="dxa"/>
            <w:bottom w:w="0" w:type="dxa"/>
            <w:right w:w="108" w:type="dxa"/>
          </w:tblCellMar>
        </w:tblPrEx>
        <w:trPr>
          <w:trHeight w:val="435" w:hRule="atLeast"/>
        </w:trPr>
        <w:tc>
          <w:tcPr>
            <w:tcW w:w="902" w:type="dxa"/>
            <w:tcBorders>
              <w:top w:val="single" w:color="auto" w:sz="4" w:space="0"/>
              <w:left w:val="nil"/>
              <w:bottom w:val="single" w:color="auto" w:sz="4" w:space="0"/>
              <w:right w:val="single" w:color="auto" w:sz="4" w:space="0"/>
            </w:tcBorders>
            <w:shd w:val="clear" w:color="auto" w:fill="auto"/>
            <w:noWrap/>
            <w:vAlign w:val="center"/>
          </w:tcPr>
          <w:p w14:paraId="3B08D6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8400" w:type="dxa"/>
            <w:tcBorders>
              <w:top w:val="single" w:color="auto" w:sz="4" w:space="0"/>
              <w:left w:val="single" w:color="auto" w:sz="4" w:space="0"/>
              <w:bottom w:val="single" w:color="auto" w:sz="4" w:space="0"/>
              <w:right w:val="nil"/>
            </w:tcBorders>
            <w:shd w:val="clear" w:color="auto" w:fill="auto"/>
            <w:noWrap/>
            <w:vAlign w:val="center"/>
          </w:tcPr>
          <w:p w14:paraId="302B62B8">
            <w:pPr>
              <w:keepNext w:val="0"/>
              <w:keepLines w:val="0"/>
              <w:widowControl/>
              <w:suppressLineNumbers w:val="0"/>
              <w:jc w:val="left"/>
              <w:textAlignment w:val="center"/>
              <w:rPr>
                <w:rFonts w:hint="eastAsia" w:ascii="宋体" w:hAnsi="宋体" w:eastAsia="宋体" w:cs="宋体"/>
                <w:i w:val="0"/>
                <w:iCs w:val="0"/>
                <w:color w:val="auto"/>
                <w:kern w:val="2"/>
                <w:sz w:val="24"/>
                <w:szCs w:val="24"/>
                <w:u w:val="none"/>
                <w:lang w:val="en-US" w:eastAsia="zh-CN" w:bidi="ar"/>
              </w:rPr>
            </w:pPr>
            <w:r>
              <w:rPr>
                <w:rFonts w:hint="eastAsia" w:ascii="宋体" w:hAnsi="宋体" w:eastAsia="宋体" w:cs="宋体"/>
                <w:i w:val="0"/>
                <w:iCs w:val="0"/>
                <w:color w:val="auto"/>
                <w:kern w:val="2"/>
                <w:sz w:val="24"/>
                <w:szCs w:val="24"/>
                <w:u w:val="none"/>
                <w:lang w:val="en-US" w:eastAsia="zh-CN" w:bidi="ar"/>
              </w:rPr>
              <w:t>湖南省人口年龄性别结构变动对经济社会发展及产业布局的影响研究</w:t>
            </w:r>
          </w:p>
        </w:tc>
      </w:tr>
      <w:tr w14:paraId="6F33D7E3">
        <w:tblPrEx>
          <w:tblCellMar>
            <w:top w:w="0" w:type="dxa"/>
            <w:left w:w="108" w:type="dxa"/>
            <w:bottom w:w="0" w:type="dxa"/>
            <w:right w:w="108" w:type="dxa"/>
          </w:tblCellMar>
        </w:tblPrEx>
        <w:trPr>
          <w:trHeight w:val="435" w:hRule="atLeast"/>
        </w:trPr>
        <w:tc>
          <w:tcPr>
            <w:tcW w:w="902" w:type="dxa"/>
            <w:tcBorders>
              <w:top w:val="single" w:color="auto" w:sz="4" w:space="0"/>
              <w:left w:val="nil"/>
              <w:bottom w:val="single" w:color="auto" w:sz="4" w:space="0"/>
              <w:right w:val="single" w:color="auto" w:sz="4" w:space="0"/>
            </w:tcBorders>
            <w:shd w:val="clear" w:color="auto" w:fill="auto"/>
            <w:noWrap/>
            <w:vAlign w:val="center"/>
          </w:tcPr>
          <w:p w14:paraId="5F560F32">
            <w:pPr>
              <w:keepNext w:val="0"/>
              <w:keepLines w:val="0"/>
              <w:widowControl/>
              <w:suppressLineNumbers w:val="0"/>
              <w:jc w:val="center"/>
              <w:textAlignment w:val="center"/>
              <w:rPr>
                <w:rFonts w:ascii="Times New Roman" w:hAnsi="Times New Roman" w:eastAsia="仿宋" w:cs="Times New Roman"/>
                <w:color w:val="000000"/>
                <w:kern w:val="0"/>
                <w:sz w:val="24"/>
                <w:szCs w:val="24"/>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8400" w:type="dxa"/>
            <w:tcBorders>
              <w:top w:val="single" w:color="auto" w:sz="4" w:space="0"/>
              <w:left w:val="single" w:color="auto" w:sz="4" w:space="0"/>
              <w:bottom w:val="single" w:color="auto" w:sz="4" w:space="0"/>
              <w:right w:val="nil"/>
            </w:tcBorders>
            <w:shd w:val="clear" w:color="auto" w:fill="auto"/>
            <w:noWrap/>
            <w:vAlign w:val="center"/>
          </w:tcPr>
          <w:p w14:paraId="170879B4">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湖南省婚育结构</w:t>
            </w:r>
            <w:r>
              <w:rPr>
                <w:rFonts w:hint="eastAsia" w:ascii="宋体" w:hAnsi="宋体" w:eastAsia="宋体" w:cs="宋体"/>
                <w:sz w:val="24"/>
                <w:szCs w:val="24"/>
                <w:lang w:eastAsia="zh-CN"/>
              </w:rPr>
              <w:t>演变</w:t>
            </w:r>
            <w:r>
              <w:rPr>
                <w:rFonts w:hint="eastAsia" w:ascii="宋体" w:hAnsi="宋体" w:eastAsia="宋体" w:cs="宋体"/>
                <w:sz w:val="24"/>
                <w:szCs w:val="24"/>
              </w:rPr>
              <w:t>特征、生育水平</w:t>
            </w:r>
            <w:r>
              <w:rPr>
                <w:rFonts w:hint="eastAsia" w:ascii="宋体" w:hAnsi="宋体" w:eastAsia="宋体" w:cs="宋体"/>
                <w:sz w:val="24"/>
                <w:szCs w:val="24"/>
                <w:lang w:eastAsia="zh-CN"/>
              </w:rPr>
              <w:t>影响</w:t>
            </w:r>
            <w:r>
              <w:rPr>
                <w:rFonts w:hint="eastAsia" w:ascii="宋体" w:hAnsi="宋体" w:eastAsia="宋体" w:cs="宋体"/>
                <w:sz w:val="24"/>
                <w:szCs w:val="24"/>
              </w:rPr>
              <w:t>因素及</w:t>
            </w:r>
            <w:r>
              <w:rPr>
                <w:rFonts w:hint="eastAsia" w:ascii="宋体" w:hAnsi="宋体" w:eastAsia="宋体" w:cs="宋体"/>
                <w:sz w:val="24"/>
                <w:szCs w:val="24"/>
                <w:lang w:eastAsia="zh-CN"/>
              </w:rPr>
              <w:t>发展</w:t>
            </w:r>
            <w:r>
              <w:rPr>
                <w:rFonts w:hint="eastAsia" w:ascii="宋体" w:hAnsi="宋体" w:eastAsia="宋体" w:cs="宋体"/>
                <w:sz w:val="24"/>
                <w:szCs w:val="24"/>
              </w:rPr>
              <w:t>态势预测研究</w:t>
            </w:r>
          </w:p>
        </w:tc>
      </w:tr>
      <w:tr w14:paraId="6C85E6B6">
        <w:tblPrEx>
          <w:tblCellMar>
            <w:top w:w="0" w:type="dxa"/>
            <w:left w:w="108" w:type="dxa"/>
            <w:bottom w:w="0" w:type="dxa"/>
            <w:right w:w="108" w:type="dxa"/>
          </w:tblCellMar>
        </w:tblPrEx>
        <w:trPr>
          <w:trHeight w:val="435" w:hRule="atLeast"/>
        </w:trPr>
        <w:tc>
          <w:tcPr>
            <w:tcW w:w="902" w:type="dxa"/>
            <w:tcBorders>
              <w:top w:val="single" w:color="auto" w:sz="4" w:space="0"/>
              <w:left w:val="nil"/>
              <w:bottom w:val="single" w:color="auto" w:sz="4" w:space="0"/>
              <w:right w:val="single" w:color="auto" w:sz="4" w:space="0"/>
            </w:tcBorders>
            <w:shd w:val="clear" w:color="auto" w:fill="auto"/>
            <w:noWrap/>
            <w:vAlign w:val="center"/>
          </w:tcPr>
          <w:p w14:paraId="227A145C">
            <w:pPr>
              <w:keepNext w:val="0"/>
              <w:keepLines w:val="0"/>
              <w:widowControl/>
              <w:suppressLineNumbers w:val="0"/>
              <w:jc w:val="center"/>
              <w:textAlignment w:val="center"/>
              <w:rPr>
                <w:rFonts w:ascii="Times New Roman" w:hAnsi="Times New Roman" w:eastAsia="仿宋" w:cs="Times New Roman"/>
                <w:color w:val="000000"/>
                <w:kern w:val="0"/>
                <w:sz w:val="24"/>
                <w:szCs w:val="24"/>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8400" w:type="dxa"/>
            <w:tcBorders>
              <w:top w:val="single" w:color="auto" w:sz="4" w:space="0"/>
              <w:left w:val="single" w:color="auto" w:sz="4" w:space="0"/>
              <w:bottom w:val="single" w:color="auto" w:sz="4" w:space="0"/>
              <w:right w:val="nil"/>
            </w:tcBorders>
            <w:shd w:val="clear" w:color="auto" w:fill="auto"/>
            <w:noWrap/>
            <w:vAlign w:val="center"/>
          </w:tcPr>
          <w:p w14:paraId="5B6DE703">
            <w:pPr>
              <w:keepNext w:val="0"/>
              <w:keepLines w:val="0"/>
              <w:widowControl/>
              <w:suppressLineNumbers w:val="0"/>
              <w:jc w:val="left"/>
              <w:textAlignment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湖南省</w:t>
            </w:r>
            <w:r>
              <w:rPr>
                <w:rStyle w:val="9"/>
                <w:rFonts w:hint="eastAsia" w:ascii="宋体" w:hAnsi="宋体" w:eastAsia="宋体" w:cs="宋体"/>
                <w:kern w:val="2"/>
                <w:sz w:val="24"/>
                <w:szCs w:val="24"/>
                <w:lang w:val="en-US" w:eastAsia="zh-CN" w:bidi="ar"/>
              </w:rPr>
              <w:t>县域老龄化背景下经济提质发展与养老服务供需结构优化研究</w:t>
            </w:r>
          </w:p>
        </w:tc>
      </w:tr>
      <w:tr w14:paraId="2ED5C5BC">
        <w:tblPrEx>
          <w:tblCellMar>
            <w:top w:w="0" w:type="dxa"/>
            <w:left w:w="108" w:type="dxa"/>
            <w:bottom w:w="0" w:type="dxa"/>
            <w:right w:w="108" w:type="dxa"/>
          </w:tblCellMar>
        </w:tblPrEx>
        <w:trPr>
          <w:trHeight w:val="435" w:hRule="atLeast"/>
        </w:trPr>
        <w:tc>
          <w:tcPr>
            <w:tcW w:w="902" w:type="dxa"/>
            <w:tcBorders>
              <w:top w:val="single" w:color="auto" w:sz="4" w:space="0"/>
              <w:left w:val="nil"/>
              <w:bottom w:val="single" w:color="auto" w:sz="4" w:space="0"/>
              <w:right w:val="single" w:color="auto" w:sz="4" w:space="0"/>
            </w:tcBorders>
            <w:shd w:val="clear" w:color="auto" w:fill="auto"/>
            <w:noWrap/>
            <w:vAlign w:val="center"/>
          </w:tcPr>
          <w:p w14:paraId="5F752B2F">
            <w:pPr>
              <w:keepNext w:val="0"/>
              <w:keepLines w:val="0"/>
              <w:widowControl/>
              <w:suppressLineNumbers w:val="0"/>
              <w:jc w:val="center"/>
              <w:textAlignment w:val="center"/>
              <w:rPr>
                <w:rFonts w:ascii="Times New Roman" w:hAnsi="Times New Roman" w:eastAsia="仿宋" w:cs="Times New Roman"/>
                <w:color w:val="000000"/>
                <w:kern w:val="0"/>
                <w:sz w:val="24"/>
                <w:szCs w:val="24"/>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8400" w:type="dxa"/>
            <w:tcBorders>
              <w:top w:val="single" w:color="auto" w:sz="4" w:space="0"/>
              <w:left w:val="single" w:color="auto" w:sz="4" w:space="0"/>
              <w:bottom w:val="single" w:color="auto" w:sz="4" w:space="0"/>
              <w:right w:val="nil"/>
            </w:tcBorders>
            <w:shd w:val="clear" w:color="auto" w:fill="auto"/>
            <w:noWrap/>
            <w:vAlign w:val="center"/>
          </w:tcPr>
          <w:p w14:paraId="0D9BFFCB">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i w:val="0"/>
                <w:iCs w:val="0"/>
                <w:color w:val="auto"/>
                <w:kern w:val="2"/>
                <w:sz w:val="24"/>
                <w:szCs w:val="24"/>
                <w:u w:val="none"/>
                <w:lang w:val="en-US" w:eastAsia="zh-CN" w:bidi="ar"/>
              </w:rPr>
              <w:t>湖南省人口流动与人户分离时空特征及对区域产业发展的影响研究</w:t>
            </w:r>
          </w:p>
        </w:tc>
      </w:tr>
      <w:tr w14:paraId="6DD0C37B">
        <w:tblPrEx>
          <w:tblCellMar>
            <w:top w:w="0" w:type="dxa"/>
            <w:left w:w="108" w:type="dxa"/>
            <w:bottom w:w="0" w:type="dxa"/>
            <w:right w:w="108" w:type="dxa"/>
          </w:tblCellMar>
        </w:tblPrEx>
        <w:trPr>
          <w:trHeight w:val="435" w:hRule="atLeast"/>
        </w:trPr>
        <w:tc>
          <w:tcPr>
            <w:tcW w:w="902" w:type="dxa"/>
            <w:tcBorders>
              <w:top w:val="single" w:color="auto" w:sz="4" w:space="0"/>
              <w:left w:val="nil"/>
              <w:bottom w:val="single" w:color="auto" w:sz="4" w:space="0"/>
              <w:right w:val="single" w:color="auto" w:sz="4" w:space="0"/>
            </w:tcBorders>
            <w:shd w:val="clear" w:color="auto" w:fill="auto"/>
            <w:noWrap/>
            <w:vAlign w:val="center"/>
          </w:tcPr>
          <w:p w14:paraId="5568DE98">
            <w:pPr>
              <w:keepNext w:val="0"/>
              <w:keepLines w:val="0"/>
              <w:widowControl/>
              <w:suppressLineNumbers w:val="0"/>
              <w:jc w:val="center"/>
              <w:textAlignment w:val="center"/>
              <w:rPr>
                <w:rFonts w:ascii="Times New Roman" w:hAnsi="Times New Roman" w:eastAsia="仿宋" w:cs="Times New Roman"/>
                <w:color w:val="000000"/>
                <w:kern w:val="0"/>
                <w:sz w:val="24"/>
                <w:szCs w:val="24"/>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8400" w:type="dxa"/>
            <w:tcBorders>
              <w:top w:val="single" w:color="auto" w:sz="4" w:space="0"/>
              <w:left w:val="single" w:color="auto" w:sz="4" w:space="0"/>
              <w:bottom w:val="single" w:color="auto" w:sz="4" w:space="0"/>
              <w:right w:val="nil"/>
            </w:tcBorders>
            <w:shd w:val="clear" w:color="auto" w:fill="auto"/>
            <w:noWrap/>
            <w:vAlign w:val="center"/>
          </w:tcPr>
          <w:p w14:paraId="65991D08">
            <w:pPr>
              <w:keepNext w:val="0"/>
              <w:keepLines w:val="0"/>
              <w:widowControl/>
              <w:suppressLineNumbers w:val="0"/>
              <w:jc w:val="left"/>
              <w:textAlignment w:val="center"/>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湖南省留守老人儿童空间分布特征及城乡公共服务资源精准配置研究</w:t>
            </w:r>
          </w:p>
        </w:tc>
      </w:tr>
      <w:tr w14:paraId="04798302">
        <w:tblPrEx>
          <w:tblCellMar>
            <w:top w:w="0" w:type="dxa"/>
            <w:left w:w="108" w:type="dxa"/>
            <w:bottom w:w="0" w:type="dxa"/>
            <w:right w:w="108" w:type="dxa"/>
          </w:tblCellMar>
        </w:tblPrEx>
        <w:trPr>
          <w:trHeight w:val="435" w:hRule="atLeast"/>
        </w:trPr>
        <w:tc>
          <w:tcPr>
            <w:tcW w:w="902" w:type="dxa"/>
            <w:tcBorders>
              <w:top w:val="single" w:color="auto" w:sz="4" w:space="0"/>
              <w:left w:val="nil"/>
              <w:bottom w:val="single" w:color="auto" w:sz="4" w:space="0"/>
              <w:right w:val="single" w:color="auto" w:sz="4" w:space="0"/>
            </w:tcBorders>
            <w:shd w:val="clear" w:color="auto" w:fill="auto"/>
            <w:noWrap/>
            <w:vAlign w:val="center"/>
          </w:tcPr>
          <w:p w14:paraId="3FF9EF24">
            <w:pPr>
              <w:keepNext w:val="0"/>
              <w:keepLines w:val="0"/>
              <w:widowControl/>
              <w:suppressLineNumbers w:val="0"/>
              <w:jc w:val="center"/>
              <w:textAlignment w:val="center"/>
              <w:rPr>
                <w:rFonts w:ascii="Times New Roman" w:hAnsi="Times New Roman" w:eastAsia="仿宋" w:cs="Times New Roman"/>
                <w:color w:val="000000"/>
                <w:kern w:val="0"/>
                <w:sz w:val="24"/>
                <w:szCs w:val="24"/>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8400" w:type="dxa"/>
            <w:tcBorders>
              <w:top w:val="single" w:color="auto" w:sz="4" w:space="0"/>
              <w:left w:val="single" w:color="auto" w:sz="4" w:space="0"/>
              <w:bottom w:val="single" w:color="auto" w:sz="4" w:space="0"/>
              <w:right w:val="nil"/>
            </w:tcBorders>
            <w:shd w:val="clear" w:color="auto" w:fill="auto"/>
            <w:noWrap/>
            <w:vAlign w:val="center"/>
          </w:tcPr>
          <w:p w14:paraId="786C2170">
            <w:pPr>
              <w:keepNext w:val="0"/>
              <w:keepLines w:val="0"/>
              <w:widowControl/>
              <w:suppressLineNumbers w:val="0"/>
              <w:jc w:val="left"/>
              <w:textAlignment w:val="center"/>
              <w:rPr>
                <w:rFonts w:hint="default" w:ascii="Times New Roman" w:hAnsi="Times New Roman" w:cs="Times New Roman"/>
                <w:sz w:val="24"/>
                <w:szCs w:val="24"/>
                <w:lang w:val="en-US"/>
              </w:rPr>
            </w:pPr>
            <w:r>
              <w:rPr>
                <w:rFonts w:ascii="宋体" w:hAnsi="宋体" w:eastAsia="宋体" w:cs="宋体"/>
                <w:sz w:val="24"/>
                <w:szCs w:val="24"/>
              </w:rPr>
              <w:t>湖南省家庭户结构、居住住房特征与人口居住适配性研究</w:t>
            </w:r>
          </w:p>
        </w:tc>
      </w:tr>
      <w:tr w14:paraId="1C7A8437">
        <w:tblPrEx>
          <w:tblCellMar>
            <w:top w:w="0" w:type="dxa"/>
            <w:left w:w="108" w:type="dxa"/>
            <w:bottom w:w="0" w:type="dxa"/>
            <w:right w:w="108" w:type="dxa"/>
          </w:tblCellMar>
        </w:tblPrEx>
        <w:trPr>
          <w:trHeight w:val="435" w:hRule="atLeast"/>
        </w:trPr>
        <w:tc>
          <w:tcPr>
            <w:tcW w:w="902" w:type="dxa"/>
            <w:tcBorders>
              <w:top w:val="single" w:color="auto" w:sz="4" w:space="0"/>
              <w:left w:val="nil"/>
              <w:bottom w:val="single" w:color="auto" w:sz="4" w:space="0"/>
              <w:right w:val="single" w:color="auto" w:sz="4" w:space="0"/>
            </w:tcBorders>
            <w:shd w:val="clear" w:color="auto" w:fill="auto"/>
            <w:noWrap/>
            <w:vAlign w:val="center"/>
          </w:tcPr>
          <w:p w14:paraId="6680F4DB">
            <w:pPr>
              <w:keepNext w:val="0"/>
              <w:keepLines w:val="0"/>
              <w:widowControl/>
              <w:suppressLineNumbers w:val="0"/>
              <w:jc w:val="center"/>
              <w:textAlignment w:val="center"/>
              <w:rPr>
                <w:rFonts w:ascii="Times New Roman" w:hAnsi="Times New Roman" w:eastAsia="仿宋" w:cs="Times New Roman"/>
                <w:color w:val="000000"/>
                <w:kern w:val="0"/>
                <w:sz w:val="24"/>
                <w:szCs w:val="24"/>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8400" w:type="dxa"/>
            <w:tcBorders>
              <w:top w:val="single" w:color="auto" w:sz="4" w:space="0"/>
              <w:left w:val="single" w:color="auto" w:sz="4" w:space="0"/>
              <w:bottom w:val="single" w:color="auto" w:sz="4" w:space="0"/>
              <w:right w:val="nil"/>
            </w:tcBorders>
            <w:shd w:val="clear" w:color="auto" w:fill="auto"/>
            <w:noWrap/>
            <w:vAlign w:val="center"/>
          </w:tcPr>
          <w:p w14:paraId="56E0CA1C">
            <w:pPr>
              <w:keepNext w:val="0"/>
              <w:keepLines w:val="0"/>
              <w:widowControl/>
              <w:suppressLineNumbers w:val="0"/>
              <w:jc w:val="left"/>
              <w:textAlignment w:val="center"/>
              <w:rPr>
                <w:rFonts w:ascii="Times New Roman" w:hAnsi="Times New Roman" w:cs="Times New Roman"/>
                <w:sz w:val="24"/>
                <w:szCs w:val="24"/>
              </w:rPr>
            </w:pPr>
            <w:r>
              <w:rPr>
                <w:rFonts w:ascii="宋体" w:hAnsi="宋体" w:eastAsia="宋体" w:cs="宋体"/>
                <w:sz w:val="24"/>
                <w:szCs w:val="24"/>
              </w:rPr>
              <w:t>湖南省人口受教育结构、人力资本特征与产业</w:t>
            </w:r>
            <w:r>
              <w:rPr>
                <w:rFonts w:hint="eastAsia" w:ascii="宋体" w:hAnsi="宋体" w:eastAsia="宋体" w:cs="宋体"/>
                <w:sz w:val="24"/>
                <w:szCs w:val="24"/>
                <w:lang w:eastAsia="zh-CN"/>
              </w:rPr>
              <w:t>发展耦合</w:t>
            </w:r>
            <w:r>
              <w:rPr>
                <w:rFonts w:ascii="宋体" w:hAnsi="宋体" w:eastAsia="宋体" w:cs="宋体"/>
                <w:sz w:val="24"/>
                <w:szCs w:val="24"/>
              </w:rPr>
              <w:t>研究</w:t>
            </w:r>
          </w:p>
        </w:tc>
      </w:tr>
      <w:tr w14:paraId="0D91D757">
        <w:tblPrEx>
          <w:tblCellMar>
            <w:top w:w="0" w:type="dxa"/>
            <w:left w:w="108" w:type="dxa"/>
            <w:bottom w:w="0" w:type="dxa"/>
            <w:right w:w="108" w:type="dxa"/>
          </w:tblCellMar>
        </w:tblPrEx>
        <w:trPr>
          <w:trHeight w:val="435" w:hRule="atLeast"/>
        </w:trPr>
        <w:tc>
          <w:tcPr>
            <w:tcW w:w="902" w:type="dxa"/>
            <w:tcBorders>
              <w:top w:val="single" w:color="auto" w:sz="4" w:space="0"/>
              <w:left w:val="nil"/>
              <w:bottom w:val="single" w:color="auto" w:sz="4" w:space="0"/>
              <w:right w:val="single" w:color="auto" w:sz="4" w:space="0"/>
            </w:tcBorders>
            <w:shd w:val="clear" w:color="auto" w:fill="auto"/>
            <w:noWrap/>
            <w:vAlign w:val="center"/>
          </w:tcPr>
          <w:p w14:paraId="2FC489C5">
            <w:pPr>
              <w:keepNext w:val="0"/>
              <w:keepLines w:val="0"/>
              <w:widowControl/>
              <w:suppressLineNumbers w:val="0"/>
              <w:jc w:val="center"/>
              <w:textAlignment w:val="center"/>
              <w:rPr>
                <w:rFonts w:hint="default" w:ascii="Times New Roman" w:hAnsi="Times New Roman" w:eastAsia="仿宋" w:cs="Times New Roman"/>
                <w:color w:val="000000"/>
                <w:kern w:val="0"/>
                <w:sz w:val="24"/>
                <w:szCs w:val="24"/>
                <w:lang w:val="en-US"/>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8400" w:type="dxa"/>
            <w:tcBorders>
              <w:top w:val="single" w:color="auto" w:sz="4" w:space="0"/>
              <w:left w:val="single" w:color="auto" w:sz="4" w:space="0"/>
              <w:bottom w:val="single" w:color="auto" w:sz="4" w:space="0"/>
              <w:right w:val="nil"/>
            </w:tcBorders>
            <w:shd w:val="clear" w:color="auto" w:fill="auto"/>
            <w:noWrap/>
            <w:vAlign w:val="center"/>
          </w:tcPr>
          <w:p w14:paraId="730965CD">
            <w:pPr>
              <w:keepNext w:val="0"/>
              <w:keepLines w:val="0"/>
              <w:widowControl/>
              <w:suppressLineNumbers w:val="0"/>
              <w:jc w:val="left"/>
              <w:textAlignment w:val="center"/>
              <w:rPr>
                <w:rFonts w:ascii="Times New Roman" w:hAnsi="Times New Roman" w:cs="Times New Roman"/>
                <w:sz w:val="24"/>
                <w:szCs w:val="24"/>
              </w:rPr>
            </w:pPr>
            <w:r>
              <w:rPr>
                <w:rFonts w:hint="eastAsia" w:ascii="Times New Roman" w:hAnsi="Times New Roman" w:eastAsia="宋体" w:cs="Times New Roman"/>
                <w:i w:val="0"/>
                <w:iCs w:val="0"/>
                <w:color w:val="000000"/>
                <w:kern w:val="0"/>
                <w:sz w:val="24"/>
                <w:szCs w:val="24"/>
                <w:u w:val="none"/>
                <w:lang w:val="en-US" w:eastAsia="zh-CN" w:bidi="ar"/>
              </w:rPr>
              <w:t>湖南省</w:t>
            </w:r>
            <w:r>
              <w:rPr>
                <w:rFonts w:hint="default" w:ascii="Times New Roman" w:hAnsi="Times New Roman" w:eastAsia="宋体" w:cs="Times New Roman"/>
                <w:i w:val="0"/>
                <w:iCs w:val="0"/>
                <w:color w:val="000000"/>
                <w:kern w:val="0"/>
                <w:sz w:val="24"/>
                <w:szCs w:val="24"/>
                <w:u w:val="none"/>
                <w:lang w:val="en-US" w:eastAsia="zh-CN" w:bidi="ar"/>
              </w:rPr>
              <w:t>社区公共设施建设与人口承载力</w:t>
            </w:r>
            <w:r>
              <w:rPr>
                <w:rFonts w:hint="eastAsia" w:ascii="Times New Roman" w:hAnsi="Times New Roman" w:eastAsia="宋体" w:cs="Times New Roman"/>
                <w:i w:val="0"/>
                <w:iCs w:val="0"/>
                <w:color w:val="000000"/>
                <w:kern w:val="0"/>
                <w:sz w:val="24"/>
                <w:szCs w:val="24"/>
                <w:u w:val="none"/>
                <w:lang w:val="en-US" w:eastAsia="zh-CN" w:bidi="ar"/>
              </w:rPr>
              <w:t>动态匹配研究</w:t>
            </w:r>
          </w:p>
        </w:tc>
      </w:tr>
    </w:tbl>
    <w:p w14:paraId="4DF78E33">
      <w:pPr>
        <w:rPr>
          <w:rFonts w:eastAsia="黑体"/>
          <w:kern w:val="0"/>
          <w:sz w:val="32"/>
          <w:szCs w:val="32"/>
        </w:rPr>
      </w:pPr>
    </w:p>
    <w:p w14:paraId="4B23223B">
      <w:pPr>
        <w:rPr>
          <w:rFonts w:hint="default" w:ascii="Times New Roman" w:hAnsi="Times New Roman" w:eastAsia="黑体" w:cs="Times New Roman"/>
          <w:color w:val="333333"/>
          <w:kern w:val="2"/>
          <w:sz w:val="32"/>
          <w:szCs w:val="32"/>
          <w:lang w:val="en-US" w:eastAsia="zh-CN"/>
        </w:rPr>
      </w:pPr>
      <w:r>
        <w:rPr>
          <w:rFonts w:ascii="Times New Roman" w:hAnsi="Times New Roman" w:eastAsia="黑体" w:cs="Times New Roman"/>
          <w:color w:val="333333"/>
          <w:kern w:val="2"/>
          <w:sz w:val="32"/>
          <w:szCs w:val="32"/>
        </w:rPr>
        <w:t>附件</w:t>
      </w:r>
      <w:r>
        <w:rPr>
          <w:rFonts w:hint="default" w:ascii="Times New Roman" w:hAnsi="Times New Roman" w:eastAsia="黑体" w:cs="Times New Roman"/>
          <w:color w:val="333333"/>
          <w:kern w:val="2"/>
          <w:sz w:val="32"/>
          <w:szCs w:val="32"/>
          <w:lang w:val="en-US" w:eastAsia="zh-CN"/>
        </w:rPr>
        <w:t>2</w:t>
      </w:r>
    </w:p>
    <w:p w14:paraId="55BC3C2C">
      <w:pPr>
        <w:rPr>
          <w:rFonts w:eastAsia="黑体"/>
          <w:kern w:val="0"/>
          <w:sz w:val="32"/>
          <w:szCs w:val="32"/>
        </w:rPr>
      </w:pPr>
      <w:r>
        <w:rPr>
          <w:kern w:val="0"/>
        </w:rPr>
        <w:t xml:space="preserve">                                                        </w:t>
      </w:r>
      <w:r>
        <w:rPr>
          <w:rFonts w:eastAsia="黑体"/>
          <w:kern w:val="0"/>
        </w:rPr>
        <w:t xml:space="preserve"> </w:t>
      </w:r>
      <w:r>
        <w:rPr>
          <w:rFonts w:eastAsia="黑体"/>
          <w:kern w:val="0"/>
          <w:sz w:val="32"/>
          <w:szCs w:val="32"/>
        </w:rPr>
        <w:t xml:space="preserve"> 编号：</w:t>
      </w:r>
    </w:p>
    <w:p w14:paraId="790FB9D0">
      <w:pPr>
        <w:jc w:val="center"/>
        <w:rPr>
          <w:rFonts w:eastAsia="黑体"/>
          <w:kern w:val="0"/>
          <w:sz w:val="48"/>
          <w:szCs w:val="48"/>
        </w:rPr>
      </w:pPr>
    </w:p>
    <w:p w14:paraId="533F7F80">
      <w:pPr>
        <w:spacing w:before="156" w:beforeLines="50" w:after="156" w:afterLines="50"/>
        <w:jc w:val="center"/>
        <w:rPr>
          <w:rFonts w:hint="eastAsia" w:ascii="方正小标宋简体" w:hAnsi="方正小标宋简体" w:eastAsia="方正小标宋简体" w:cs="方正小标宋简体"/>
          <w:kern w:val="0"/>
          <w:position w:val="-6"/>
          <w:sz w:val="52"/>
          <w:szCs w:val="52"/>
        </w:rPr>
      </w:pPr>
      <w:r>
        <w:rPr>
          <w:rFonts w:hint="eastAsia" w:ascii="方正小标宋简体" w:hAnsi="方正小标宋简体" w:eastAsia="方正小标宋简体" w:cs="方正小标宋简体"/>
          <w:kern w:val="0"/>
          <w:position w:val="-6"/>
          <w:sz w:val="52"/>
          <w:szCs w:val="52"/>
        </w:rPr>
        <w:t>湖南省2025年全国1%人口抽样调查</w:t>
      </w:r>
    </w:p>
    <w:p w14:paraId="5DB1F4EE">
      <w:pPr>
        <w:spacing w:before="156" w:beforeLines="50" w:after="156" w:afterLines="50"/>
        <w:jc w:val="center"/>
        <w:rPr>
          <w:rFonts w:hint="eastAsia" w:ascii="方正小标宋简体" w:hAnsi="方正小标宋简体" w:eastAsia="方正小标宋简体" w:cs="方正小标宋简体"/>
          <w:kern w:val="0"/>
          <w:position w:val="-6"/>
          <w:sz w:val="52"/>
          <w:szCs w:val="52"/>
        </w:rPr>
      </w:pPr>
      <w:r>
        <w:rPr>
          <w:rFonts w:hint="eastAsia" w:ascii="方正小标宋简体" w:hAnsi="方正小标宋简体" w:eastAsia="方正小标宋简体" w:cs="方正小标宋简体"/>
          <w:kern w:val="0"/>
          <w:position w:val="-6"/>
          <w:sz w:val="52"/>
          <w:szCs w:val="52"/>
        </w:rPr>
        <w:t>课题</w:t>
      </w:r>
      <w:r>
        <w:rPr>
          <w:rFonts w:hint="eastAsia" w:ascii="方正小标宋简体" w:hAnsi="方正小标宋简体" w:eastAsia="方正小标宋简体" w:cs="方正小标宋简体"/>
          <w:kern w:val="0"/>
          <w:position w:val="-6"/>
          <w:sz w:val="52"/>
          <w:szCs w:val="52"/>
          <w:lang w:val="en-US" w:eastAsia="zh-CN"/>
        </w:rPr>
        <w:t>立项</w:t>
      </w:r>
      <w:r>
        <w:rPr>
          <w:rFonts w:hint="eastAsia" w:ascii="方正小标宋简体" w:hAnsi="方正小标宋简体" w:eastAsia="方正小标宋简体" w:cs="方正小标宋简体"/>
          <w:kern w:val="0"/>
          <w:position w:val="-6"/>
          <w:sz w:val="52"/>
          <w:szCs w:val="52"/>
        </w:rPr>
        <w:t>申请书</w:t>
      </w:r>
    </w:p>
    <w:p w14:paraId="1795C9D9">
      <w:pPr>
        <w:spacing w:before="156" w:beforeLines="50" w:after="156" w:afterLines="50"/>
        <w:jc w:val="center"/>
        <w:rPr>
          <w:rFonts w:eastAsia="黑体"/>
          <w:kern w:val="0"/>
          <w:position w:val="-6"/>
          <w:sz w:val="52"/>
          <w:szCs w:val="52"/>
        </w:rPr>
      </w:pPr>
    </w:p>
    <w:p w14:paraId="2EA11E02">
      <w:pPr>
        <w:spacing w:before="156" w:beforeLines="50" w:after="156" w:afterLines="50"/>
        <w:jc w:val="center"/>
        <w:rPr>
          <w:rFonts w:eastAsia="黑体"/>
          <w:kern w:val="0"/>
          <w:position w:val="-6"/>
          <w:sz w:val="52"/>
          <w:szCs w:val="52"/>
        </w:rPr>
      </w:pPr>
    </w:p>
    <w:p w14:paraId="39B05858">
      <w:pPr>
        <w:spacing w:before="156" w:beforeLines="50" w:after="156" w:afterLines="50"/>
        <w:jc w:val="center"/>
        <w:rPr>
          <w:rFonts w:eastAsia="黑体"/>
          <w:kern w:val="0"/>
          <w:position w:val="-6"/>
          <w:sz w:val="52"/>
          <w:szCs w:val="52"/>
        </w:rPr>
      </w:pPr>
    </w:p>
    <w:p w14:paraId="17213B0F">
      <w:pPr>
        <w:spacing w:before="156" w:beforeLines="50" w:after="156" w:afterLines="50"/>
        <w:jc w:val="center"/>
        <w:rPr>
          <w:rFonts w:hint="eastAsia" w:ascii="方正仿宋_GB2312" w:hAnsi="方正仿宋_GB2312" w:eastAsia="方正仿宋_GB2312" w:cs="方正仿宋_GB2312"/>
          <w:kern w:val="0"/>
          <w:position w:val="-6"/>
          <w:sz w:val="32"/>
          <w:szCs w:val="32"/>
        </w:rPr>
      </w:pPr>
    </w:p>
    <w:p w14:paraId="13CAA335">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方正仿宋_GB2312" w:hAnsi="方正仿宋_GB2312" w:eastAsia="方正仿宋_GB2312" w:cs="方正仿宋_GB2312"/>
          <w:kern w:val="0"/>
          <w:sz w:val="32"/>
          <w:szCs w:val="32"/>
          <w:u w:val="single"/>
        </w:rPr>
      </w:pPr>
      <w:r>
        <w:rPr>
          <w:rFonts w:hint="eastAsia" w:ascii="方正仿宋_GB2312" w:hAnsi="方正仿宋_GB2312" w:eastAsia="方正仿宋_GB2312" w:cs="方正仿宋_GB2312"/>
          <w:kern w:val="0"/>
          <w:sz w:val="32"/>
          <w:szCs w:val="32"/>
        </w:rPr>
        <w:t>课题名称：</w:t>
      </w:r>
      <w:r>
        <w:rPr>
          <w:rFonts w:hint="eastAsia" w:ascii="方正仿宋_GB2312" w:hAnsi="方正仿宋_GB2312" w:eastAsia="方正仿宋_GB2312" w:cs="方正仿宋_GB2312"/>
          <w:kern w:val="0"/>
          <w:sz w:val="32"/>
          <w:szCs w:val="32"/>
          <w:u w:val="single"/>
        </w:rPr>
        <w:t xml:space="preserve">                                          </w:t>
      </w:r>
    </w:p>
    <w:p w14:paraId="1F88A8DE">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方正仿宋_GB2312" w:hAnsi="方正仿宋_GB2312" w:eastAsia="方正仿宋_GB2312" w:cs="方正仿宋_GB2312"/>
          <w:kern w:val="0"/>
          <w:sz w:val="32"/>
          <w:szCs w:val="32"/>
          <w:u w:val="single"/>
        </w:rPr>
      </w:pPr>
      <w:r>
        <w:rPr>
          <w:rFonts w:hint="eastAsia" w:ascii="方正仿宋_GB2312" w:hAnsi="方正仿宋_GB2312" w:eastAsia="方正仿宋_GB2312" w:cs="方正仿宋_GB2312"/>
          <w:kern w:val="0"/>
          <w:sz w:val="32"/>
          <w:szCs w:val="32"/>
          <w:lang w:val="en-US" w:eastAsia="zh-CN"/>
        </w:rPr>
        <w:t>课题负责人</w:t>
      </w:r>
      <w:r>
        <w:rPr>
          <w:rFonts w:hint="eastAsia" w:ascii="方正仿宋_GB2312" w:hAnsi="方正仿宋_GB2312" w:eastAsia="方正仿宋_GB2312" w:cs="方正仿宋_GB2312"/>
          <w:kern w:val="0"/>
          <w:sz w:val="32"/>
          <w:szCs w:val="32"/>
        </w:rPr>
        <w:t>：</w:t>
      </w:r>
      <w:r>
        <w:rPr>
          <w:rFonts w:hint="eastAsia" w:ascii="方正仿宋_GB2312" w:hAnsi="方正仿宋_GB2312" w:eastAsia="方正仿宋_GB2312" w:cs="方正仿宋_GB2312"/>
          <w:kern w:val="0"/>
          <w:sz w:val="32"/>
          <w:szCs w:val="32"/>
          <w:u w:val="single"/>
        </w:rPr>
        <w:t xml:space="preserve">                                        </w:t>
      </w:r>
    </w:p>
    <w:p w14:paraId="4E17F3BA">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方正仿宋_GB2312" w:hAnsi="方正仿宋_GB2312" w:eastAsia="方正仿宋_GB2312" w:cs="方正仿宋_GB2312"/>
          <w:kern w:val="0"/>
          <w:sz w:val="32"/>
          <w:szCs w:val="32"/>
          <w:u w:val="single"/>
        </w:rPr>
      </w:pPr>
      <w:r>
        <w:rPr>
          <w:rFonts w:hint="eastAsia" w:ascii="方正仿宋_GB2312" w:hAnsi="方正仿宋_GB2312" w:eastAsia="方正仿宋_GB2312" w:cs="方正仿宋_GB2312"/>
          <w:kern w:val="0"/>
          <w:sz w:val="32"/>
          <w:szCs w:val="32"/>
          <w:lang w:val="en-US" w:eastAsia="zh-CN"/>
        </w:rPr>
        <w:t>工作单位</w:t>
      </w:r>
      <w:r>
        <w:rPr>
          <w:rFonts w:hint="eastAsia" w:ascii="方正仿宋_GB2312" w:hAnsi="方正仿宋_GB2312" w:eastAsia="方正仿宋_GB2312" w:cs="方正仿宋_GB2312"/>
          <w:kern w:val="0"/>
          <w:sz w:val="32"/>
          <w:szCs w:val="32"/>
        </w:rPr>
        <w:t>：</w:t>
      </w:r>
      <w:r>
        <w:rPr>
          <w:rFonts w:hint="eastAsia" w:ascii="方正仿宋_GB2312" w:hAnsi="方正仿宋_GB2312" w:eastAsia="方正仿宋_GB2312" w:cs="方正仿宋_GB2312"/>
          <w:kern w:val="0"/>
          <w:sz w:val="32"/>
          <w:szCs w:val="32"/>
          <w:u w:val="single"/>
        </w:rPr>
        <w:t xml:space="preserve">                                    </w:t>
      </w:r>
      <w:r>
        <w:rPr>
          <w:rFonts w:hint="eastAsia" w:ascii="方正仿宋_GB2312" w:hAnsi="方正仿宋_GB2312" w:eastAsia="方正仿宋_GB2312" w:cs="方正仿宋_GB2312"/>
          <w:kern w:val="0"/>
          <w:sz w:val="32"/>
          <w:szCs w:val="32"/>
          <w:u w:val="single"/>
          <w:lang w:val="en-US" w:eastAsia="zh-CN"/>
        </w:rPr>
        <w:t xml:space="preserve">  </w:t>
      </w:r>
      <w:r>
        <w:rPr>
          <w:rFonts w:hint="eastAsia" w:ascii="方正仿宋_GB2312" w:hAnsi="方正仿宋_GB2312" w:eastAsia="方正仿宋_GB2312" w:cs="方正仿宋_GB2312"/>
          <w:kern w:val="0"/>
          <w:sz w:val="32"/>
          <w:szCs w:val="32"/>
          <w:u w:val="single"/>
        </w:rPr>
        <w:t xml:space="preserve">    </w:t>
      </w:r>
    </w:p>
    <w:p w14:paraId="66881A6E">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方正仿宋_GB2312" w:hAnsi="方正仿宋_GB2312" w:eastAsia="方正仿宋_GB2312" w:cs="方正仿宋_GB2312"/>
          <w:kern w:val="0"/>
          <w:sz w:val="32"/>
          <w:szCs w:val="32"/>
          <w:u w:val="single"/>
        </w:rPr>
      </w:pPr>
      <w:r>
        <w:rPr>
          <w:rFonts w:hint="eastAsia" w:ascii="方正仿宋_GB2312" w:hAnsi="方正仿宋_GB2312" w:eastAsia="方正仿宋_GB2312" w:cs="方正仿宋_GB2312"/>
          <w:kern w:val="0"/>
          <w:sz w:val="32"/>
          <w:szCs w:val="32"/>
        </w:rPr>
        <w:t>填</w:t>
      </w:r>
      <w:r>
        <w:rPr>
          <w:rFonts w:hint="eastAsia" w:ascii="方正仿宋_GB2312" w:hAnsi="方正仿宋_GB2312" w:eastAsia="方正仿宋_GB2312" w:cs="方正仿宋_GB2312"/>
          <w:kern w:val="0"/>
          <w:sz w:val="32"/>
          <w:szCs w:val="32"/>
          <w:lang w:val="en-US" w:eastAsia="zh-CN"/>
        </w:rPr>
        <w:t>报</w:t>
      </w:r>
      <w:r>
        <w:rPr>
          <w:rFonts w:hint="eastAsia" w:ascii="方正仿宋_GB2312" w:hAnsi="方正仿宋_GB2312" w:eastAsia="方正仿宋_GB2312" w:cs="方正仿宋_GB2312"/>
          <w:kern w:val="0"/>
          <w:sz w:val="32"/>
          <w:szCs w:val="32"/>
        </w:rPr>
        <w:t>时间：</w:t>
      </w:r>
      <w:r>
        <w:rPr>
          <w:rFonts w:hint="eastAsia" w:ascii="方正仿宋_GB2312" w:hAnsi="方正仿宋_GB2312" w:eastAsia="方正仿宋_GB2312" w:cs="方正仿宋_GB2312"/>
          <w:kern w:val="0"/>
          <w:sz w:val="32"/>
          <w:szCs w:val="32"/>
          <w:u w:val="single"/>
          <w:bdr w:val="single" w:color="auto" w:sz="4" w:space="0"/>
        </w:rPr>
        <w:t xml:space="preserve">                                          </w:t>
      </w:r>
    </w:p>
    <w:p w14:paraId="60B60200">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方正仿宋_GB2312" w:hAnsi="方正仿宋_GB2312" w:eastAsia="方正仿宋_GB2312" w:cs="方正仿宋_GB2312"/>
          <w:kern w:val="0"/>
          <w:sz w:val="32"/>
          <w:szCs w:val="32"/>
        </w:rPr>
      </w:pPr>
    </w:p>
    <w:p w14:paraId="710D1A0A">
      <w:pPr>
        <w:keepNext w:val="0"/>
        <w:keepLines w:val="0"/>
        <w:pageBreakBefore w:val="0"/>
        <w:widowControl w:val="0"/>
        <w:kinsoku/>
        <w:wordWrap/>
        <w:overflowPunct/>
        <w:topLinePunct w:val="0"/>
        <w:autoSpaceDE/>
        <w:autoSpaceDN/>
        <w:bidi w:val="0"/>
        <w:adjustRightInd/>
        <w:snapToGrid/>
        <w:spacing w:line="640" w:lineRule="exact"/>
        <w:textAlignment w:val="auto"/>
        <w:rPr>
          <w:rFonts w:eastAsia="黑体"/>
          <w:kern w:val="0"/>
          <w:sz w:val="32"/>
          <w:szCs w:val="32"/>
        </w:rPr>
      </w:pPr>
    </w:p>
    <w:p w14:paraId="58A0073E">
      <w:pPr>
        <w:rPr>
          <w:rFonts w:eastAsia="黑体"/>
          <w:kern w:val="0"/>
          <w:sz w:val="32"/>
          <w:szCs w:val="32"/>
        </w:rPr>
      </w:pPr>
    </w:p>
    <w:tbl>
      <w:tblPr>
        <w:tblStyle w:val="8"/>
        <w:tblW w:w="0" w:type="auto"/>
        <w:jc w:val="center"/>
        <w:tblLayout w:type="autofit"/>
        <w:tblCellMar>
          <w:top w:w="0" w:type="dxa"/>
          <w:left w:w="108" w:type="dxa"/>
          <w:bottom w:w="0" w:type="dxa"/>
          <w:right w:w="108" w:type="dxa"/>
        </w:tblCellMar>
      </w:tblPr>
      <w:tblGrid>
        <w:gridCol w:w="6147"/>
        <w:gridCol w:w="536"/>
      </w:tblGrid>
      <w:tr w14:paraId="3E3EF771">
        <w:tblPrEx>
          <w:tblCellMar>
            <w:top w:w="0" w:type="dxa"/>
            <w:left w:w="108" w:type="dxa"/>
            <w:bottom w:w="0" w:type="dxa"/>
            <w:right w:w="108" w:type="dxa"/>
          </w:tblCellMar>
        </w:tblPrEx>
        <w:trPr>
          <w:trHeight w:val="227" w:hRule="atLeast"/>
          <w:jc w:val="center"/>
        </w:trPr>
        <w:tc>
          <w:tcPr>
            <w:tcW w:w="6147" w:type="dxa"/>
            <w:noWrap w:val="0"/>
            <w:vAlign w:val="center"/>
          </w:tcPr>
          <w:p w14:paraId="02D72677">
            <w:pPr>
              <w:jc w:val="left"/>
              <w:rPr>
                <w:b/>
                <w:sz w:val="32"/>
                <w:szCs w:val="32"/>
              </w:rPr>
            </w:pPr>
            <w:r>
              <w:rPr>
                <w:rFonts w:eastAsia="黑体"/>
                <w:spacing w:val="1"/>
                <w:w w:val="67"/>
                <w:kern w:val="0"/>
                <w:sz w:val="32"/>
                <w:szCs w:val="32"/>
                <w:fitText w:val="4950" w:id="724112557"/>
              </w:rPr>
              <w:t>湖南省</w:t>
            </w:r>
            <w:r>
              <w:rPr>
                <w:rFonts w:hint="eastAsia" w:eastAsia="黑体"/>
                <w:spacing w:val="1"/>
                <w:w w:val="67"/>
                <w:kern w:val="0"/>
                <w:sz w:val="32"/>
                <w:szCs w:val="32"/>
                <w:fitText w:val="4950" w:id="724112557"/>
                <w:lang w:val="en-US" w:eastAsia="zh-CN"/>
              </w:rPr>
              <w:t>2025年全国1%人口抽样调查协调</w:t>
            </w:r>
            <w:r>
              <w:rPr>
                <w:rFonts w:eastAsia="黑体"/>
                <w:spacing w:val="1"/>
                <w:w w:val="67"/>
                <w:kern w:val="0"/>
                <w:sz w:val="32"/>
                <w:szCs w:val="32"/>
                <w:fitText w:val="4950" w:id="724112557"/>
              </w:rPr>
              <w:t>小组办公</w:t>
            </w:r>
            <w:r>
              <w:rPr>
                <w:rFonts w:eastAsia="黑体"/>
                <w:spacing w:val="6"/>
                <w:w w:val="67"/>
                <w:kern w:val="0"/>
                <w:sz w:val="32"/>
                <w:szCs w:val="32"/>
                <w:fitText w:val="4950" w:id="724112557"/>
              </w:rPr>
              <w:t>室</w:t>
            </w:r>
          </w:p>
        </w:tc>
        <w:tc>
          <w:tcPr>
            <w:tcW w:w="0" w:type="auto"/>
            <w:vMerge w:val="restart"/>
            <w:noWrap w:val="0"/>
            <w:vAlign w:val="center"/>
          </w:tcPr>
          <w:p w14:paraId="3201576F">
            <w:pPr>
              <w:spacing w:line="460" w:lineRule="exact"/>
              <w:jc w:val="center"/>
              <w:rPr>
                <w:b/>
                <w:sz w:val="32"/>
                <w:szCs w:val="32"/>
              </w:rPr>
            </w:pPr>
            <w:r>
              <w:rPr>
                <w:rFonts w:eastAsia="黑体"/>
                <w:sz w:val="32"/>
                <w:szCs w:val="32"/>
              </w:rPr>
              <w:t>制</w:t>
            </w:r>
          </w:p>
        </w:tc>
      </w:tr>
      <w:tr w14:paraId="1A942893">
        <w:tblPrEx>
          <w:tblCellMar>
            <w:top w:w="0" w:type="dxa"/>
            <w:left w:w="108" w:type="dxa"/>
            <w:bottom w:w="0" w:type="dxa"/>
            <w:right w:w="108" w:type="dxa"/>
          </w:tblCellMar>
        </w:tblPrEx>
        <w:trPr>
          <w:trHeight w:val="227" w:hRule="atLeast"/>
          <w:jc w:val="center"/>
        </w:trPr>
        <w:tc>
          <w:tcPr>
            <w:tcW w:w="6147" w:type="dxa"/>
            <w:noWrap w:val="0"/>
            <w:vAlign w:val="center"/>
          </w:tcPr>
          <w:p w14:paraId="7F4DB8B2">
            <w:pPr>
              <w:spacing w:line="460" w:lineRule="exact"/>
              <w:ind w:right="560"/>
              <w:jc w:val="left"/>
              <w:rPr>
                <w:b/>
                <w:spacing w:val="154"/>
                <w:sz w:val="32"/>
                <w:szCs w:val="32"/>
              </w:rPr>
            </w:pPr>
            <w:r>
              <w:rPr>
                <w:rFonts w:eastAsia="黑体"/>
                <w:spacing w:val="104"/>
                <w:kern w:val="0"/>
                <w:sz w:val="32"/>
                <w:szCs w:val="32"/>
                <w:fitText w:val="4800" w:id="1749950199"/>
              </w:rPr>
              <w:t xml:space="preserve">湖 南 省 统 计 </w:t>
            </w:r>
            <w:r>
              <w:rPr>
                <w:rFonts w:eastAsia="黑体"/>
                <w:spacing w:val="0"/>
                <w:kern w:val="0"/>
                <w:sz w:val="32"/>
                <w:szCs w:val="32"/>
                <w:fitText w:val="4800" w:id="1749950199"/>
              </w:rPr>
              <w:t>局</w:t>
            </w:r>
          </w:p>
        </w:tc>
        <w:tc>
          <w:tcPr>
            <w:tcW w:w="0" w:type="auto"/>
            <w:vMerge w:val="continue"/>
            <w:noWrap w:val="0"/>
            <w:vAlign w:val="center"/>
          </w:tcPr>
          <w:p w14:paraId="20C45201">
            <w:pPr>
              <w:widowControl/>
              <w:jc w:val="left"/>
              <w:rPr>
                <w:b/>
                <w:sz w:val="32"/>
                <w:szCs w:val="32"/>
              </w:rPr>
            </w:pPr>
          </w:p>
        </w:tc>
      </w:tr>
    </w:tbl>
    <w:p w14:paraId="571BC130">
      <w:pPr>
        <w:spacing w:before="100" w:beforeAutospacing="1" w:after="100" w:afterAutospacing="1" w:line="400" w:lineRule="exact"/>
        <w:jc w:val="both"/>
        <w:rPr>
          <w:rFonts w:hint="eastAsia" w:ascii="黑体" w:eastAsia="黑体"/>
          <w:sz w:val="32"/>
          <w:szCs w:val="32"/>
        </w:rPr>
      </w:pPr>
    </w:p>
    <w:p w14:paraId="7C6AF163">
      <w:pPr>
        <w:spacing w:before="100" w:beforeAutospacing="1" w:after="100" w:afterAutospacing="1" w:line="400" w:lineRule="exact"/>
        <w:jc w:val="center"/>
        <w:rPr>
          <w:rFonts w:ascii="黑体" w:eastAsia="黑体"/>
          <w:sz w:val="30"/>
          <w:szCs w:val="30"/>
        </w:rPr>
      </w:pPr>
      <w:r>
        <w:rPr>
          <w:rFonts w:hint="eastAsia" w:ascii="黑体" w:eastAsia="黑体"/>
          <w:sz w:val="32"/>
          <w:szCs w:val="32"/>
        </w:rPr>
        <w:t>申请者的承诺与成果使用授权</w:t>
      </w:r>
    </w:p>
    <w:p w14:paraId="7CC7C42A">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cs="宋体"/>
          <w:kern w:val="0"/>
          <w:szCs w:val="21"/>
        </w:rPr>
      </w:pPr>
      <w:r>
        <w:rPr>
          <w:rFonts w:hint="eastAsia" w:ascii="宋体" w:hAnsi="宋体" w:cs="宋体"/>
          <w:kern w:val="0"/>
          <w:szCs w:val="21"/>
        </w:rPr>
        <w:t>一、本人自愿申报</w:t>
      </w:r>
      <w:r>
        <w:rPr>
          <w:rFonts w:hint="eastAsia" w:ascii="宋体" w:hAnsi="宋体" w:cs="宋体"/>
          <w:kern w:val="0"/>
          <w:szCs w:val="21"/>
          <w:lang w:eastAsia="zh-CN"/>
        </w:rPr>
        <w:t>湖南省2025年全国1%人口抽样调查课题</w:t>
      </w:r>
      <w:r>
        <w:rPr>
          <w:rFonts w:hint="eastAsia" w:ascii="宋体" w:hAnsi="宋体" w:cs="宋体"/>
          <w:kern w:val="0"/>
          <w:szCs w:val="21"/>
        </w:rPr>
        <w:t>。本人认可所填写的《</w:t>
      </w:r>
      <w:r>
        <w:rPr>
          <w:rFonts w:hint="eastAsia" w:ascii="宋体" w:hAnsi="宋体" w:cs="宋体"/>
          <w:kern w:val="0"/>
          <w:szCs w:val="21"/>
          <w:lang w:eastAsia="zh-CN"/>
        </w:rPr>
        <w:t>湖南省2025年全国1%人口抽样调查课题立项申请书</w:t>
      </w:r>
      <w:r>
        <w:rPr>
          <w:rFonts w:hint="eastAsia" w:ascii="宋体" w:hAnsi="宋体" w:cs="宋体"/>
          <w:kern w:val="0"/>
          <w:szCs w:val="21"/>
        </w:rPr>
        <w:t>》（以下简称为《课题申请书》）为有约束力的协议，并承诺对所填写的《课题申请书》所涉及各项内容的真实性负责，保证没有知识产权争议。同意</w:t>
      </w:r>
      <w:r>
        <w:rPr>
          <w:rFonts w:hint="eastAsia" w:ascii="宋体" w:hAnsi="宋体" w:cs="宋体"/>
          <w:kern w:val="0"/>
          <w:szCs w:val="21"/>
          <w:lang w:eastAsia="zh-CN"/>
        </w:rPr>
        <w:t>湖南省2025年全国1%人口抽样调查协调小组办公室</w:t>
      </w:r>
      <w:r>
        <w:rPr>
          <w:rFonts w:hint="eastAsia" w:ascii="宋体" w:hAnsi="宋体" w:cs="宋体"/>
          <w:kern w:val="0"/>
          <w:szCs w:val="21"/>
        </w:rPr>
        <w:t>有权使用《课题申请书》所有数据和资料。课题申请如获准立项</w:t>
      </w:r>
      <w:r>
        <w:rPr>
          <w:rFonts w:hint="eastAsia" w:ascii="宋体" w:hAnsi="宋体" w:cs="宋体"/>
          <w:kern w:val="0"/>
          <w:szCs w:val="21"/>
          <w:lang w:eastAsia="zh-CN"/>
        </w:rPr>
        <w:t>，</w:t>
      </w:r>
      <w:r>
        <w:rPr>
          <w:rFonts w:hint="eastAsia" w:ascii="宋体" w:hAnsi="宋体" w:cs="宋体"/>
          <w:kern w:val="0"/>
          <w:szCs w:val="21"/>
        </w:rPr>
        <w:t>在研究工作中，接受</w:t>
      </w:r>
      <w:r>
        <w:rPr>
          <w:rFonts w:hint="eastAsia" w:ascii="宋体" w:hAnsi="宋体" w:cs="宋体"/>
          <w:kern w:val="0"/>
          <w:szCs w:val="21"/>
          <w:lang w:eastAsia="zh-CN"/>
        </w:rPr>
        <w:t>湖南省2025年全国1%人口抽样调查协调小组办公室</w:t>
      </w:r>
      <w:r>
        <w:rPr>
          <w:rFonts w:hint="eastAsia" w:ascii="宋体" w:hAnsi="宋体" w:cs="宋体"/>
          <w:kern w:val="0"/>
          <w:szCs w:val="21"/>
        </w:rPr>
        <w:t>的管理，并对以下约定信守承诺：</w:t>
      </w:r>
    </w:p>
    <w:p w14:paraId="3581C242">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cs="宋体"/>
          <w:kern w:val="0"/>
          <w:szCs w:val="21"/>
        </w:rPr>
      </w:pPr>
      <w:r>
        <w:rPr>
          <w:rFonts w:hint="eastAsia" w:ascii="宋体" w:hAnsi="宋体" w:cs="宋体"/>
          <w:kern w:val="0"/>
          <w:szCs w:val="21"/>
          <w:lang w:eastAsia="zh-CN"/>
        </w:rPr>
        <w:t>1.</w:t>
      </w:r>
      <w:r>
        <w:rPr>
          <w:rFonts w:hint="eastAsia" w:ascii="宋体" w:hAnsi="宋体" w:cs="宋体"/>
          <w:kern w:val="0"/>
          <w:szCs w:val="21"/>
        </w:rPr>
        <w:t>遵守相关法律法规。遵守《</w:t>
      </w:r>
      <w:r>
        <w:rPr>
          <w:rFonts w:hint="eastAsia" w:ascii="宋体" w:hAnsi="宋体" w:cs="宋体"/>
          <w:kern w:val="0"/>
          <w:szCs w:val="21"/>
          <w:lang w:eastAsia="zh-CN"/>
        </w:rPr>
        <w:t>中华人民共和国著作权法</w:t>
      </w:r>
      <w:r>
        <w:rPr>
          <w:rFonts w:hint="eastAsia" w:ascii="宋体" w:hAnsi="宋体" w:cs="宋体"/>
          <w:kern w:val="0"/>
          <w:szCs w:val="21"/>
        </w:rPr>
        <w:t>》和《</w:t>
      </w:r>
      <w:r>
        <w:rPr>
          <w:rFonts w:hint="eastAsia" w:ascii="宋体" w:hAnsi="宋体" w:cs="宋体"/>
          <w:kern w:val="0"/>
          <w:szCs w:val="21"/>
          <w:lang w:eastAsia="zh-CN"/>
        </w:rPr>
        <w:t>中华人民共和国专利法</w:t>
      </w:r>
      <w:r>
        <w:rPr>
          <w:rFonts w:hint="eastAsia" w:ascii="宋体" w:hAnsi="宋体" w:cs="宋体"/>
          <w:kern w:val="0"/>
          <w:szCs w:val="21"/>
        </w:rPr>
        <w:t>》等相关法律法规。遵守《中华人民共和国统计法》《中华人民共和国统计法实施条例》和《全国</w:t>
      </w:r>
      <w:r>
        <w:rPr>
          <w:rFonts w:hint="eastAsia" w:ascii="宋体" w:hAnsi="宋体" w:cs="宋体"/>
          <w:kern w:val="0"/>
          <w:szCs w:val="21"/>
          <w:lang w:eastAsia="zh-CN"/>
        </w:rPr>
        <w:t>人口</w:t>
      </w:r>
      <w:r>
        <w:rPr>
          <w:rFonts w:hint="eastAsia" w:ascii="宋体" w:hAnsi="宋体" w:cs="宋体"/>
          <w:kern w:val="0"/>
          <w:szCs w:val="21"/>
        </w:rPr>
        <w:t>普查条例》等法律法规和规章制度，履行保密义务。遵守《</w:t>
      </w:r>
      <w:r>
        <w:rPr>
          <w:rFonts w:hint="eastAsia" w:ascii="宋体" w:hAnsi="宋体" w:cs="宋体"/>
          <w:kern w:val="0"/>
          <w:szCs w:val="21"/>
          <w:lang w:val="en-US" w:eastAsia="zh-CN"/>
        </w:rPr>
        <w:t>湖南省统计科研课题管理办法</w:t>
      </w:r>
      <w:r>
        <w:rPr>
          <w:rFonts w:hint="eastAsia" w:ascii="宋体" w:hAnsi="宋体" w:cs="宋体"/>
          <w:kern w:val="0"/>
          <w:szCs w:val="21"/>
        </w:rPr>
        <w:t>》的规定。</w:t>
      </w:r>
    </w:p>
    <w:p w14:paraId="665DE306">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cs="宋体"/>
          <w:kern w:val="0"/>
          <w:szCs w:val="21"/>
        </w:rPr>
      </w:pPr>
      <w:r>
        <w:rPr>
          <w:rFonts w:hint="eastAsia" w:ascii="宋体" w:hAnsi="宋体" w:cs="宋体"/>
          <w:kern w:val="0"/>
          <w:szCs w:val="21"/>
          <w:lang w:eastAsia="zh-CN"/>
        </w:rPr>
        <w:t>2.</w:t>
      </w:r>
      <w:r>
        <w:rPr>
          <w:rFonts w:hint="eastAsia" w:ascii="宋体" w:hAnsi="宋体" w:cs="宋体"/>
          <w:kern w:val="0"/>
          <w:szCs w:val="21"/>
        </w:rPr>
        <w:t>遵循学术研究的基本规范。科学设计研究方案，采用适当的研究方法，如期完成研究任务，取得预期研究成果。</w:t>
      </w:r>
    </w:p>
    <w:p w14:paraId="75FA7F59">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cs="宋体"/>
          <w:kern w:val="0"/>
          <w:szCs w:val="21"/>
        </w:rPr>
      </w:pPr>
      <w:r>
        <w:rPr>
          <w:rFonts w:hint="eastAsia" w:ascii="宋体" w:hAnsi="宋体" w:cs="宋体"/>
          <w:kern w:val="0"/>
          <w:szCs w:val="21"/>
          <w:lang w:eastAsia="zh-CN"/>
        </w:rPr>
        <w:t>3.</w:t>
      </w:r>
      <w:r>
        <w:rPr>
          <w:rFonts w:hint="eastAsia" w:ascii="宋体" w:hAnsi="宋体" w:cs="宋体"/>
          <w:kern w:val="0"/>
          <w:szCs w:val="21"/>
        </w:rPr>
        <w:t>尊重他人的知识贡献。客观、公正、准确地介绍和评论已有学术成果。凡引用他人的观点、方案、资料、数据等，无论曾否发表，无论是纸质或电子版，均加以注释。凡转引文献资料，均如实说明。</w:t>
      </w:r>
    </w:p>
    <w:p w14:paraId="30EF2658">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cs="宋体"/>
          <w:kern w:val="0"/>
          <w:szCs w:val="21"/>
        </w:rPr>
      </w:pPr>
      <w:r>
        <w:rPr>
          <w:rFonts w:hint="eastAsia" w:ascii="宋体" w:hAnsi="宋体" w:cs="宋体"/>
          <w:kern w:val="0"/>
          <w:szCs w:val="21"/>
          <w:lang w:eastAsia="zh-CN"/>
        </w:rPr>
        <w:t>4.</w:t>
      </w:r>
      <w:r>
        <w:rPr>
          <w:rFonts w:hint="eastAsia" w:ascii="宋体" w:hAnsi="宋体" w:cs="宋体"/>
          <w:kern w:val="0"/>
          <w:szCs w:val="21"/>
        </w:rPr>
        <w:t>恪守学术道德。研究过程真实，不以任何方式抄袭、剽窃或侵吞他人学术成果，杜绝伪注、伪造、篡改文献和数据等学术不端行为。成果真实，不重复发表研究成果；对课题</w:t>
      </w:r>
      <w:r>
        <w:rPr>
          <w:rFonts w:hint="eastAsia" w:ascii="宋体" w:hAnsi="宋体" w:cs="宋体"/>
          <w:kern w:val="0"/>
          <w:szCs w:val="21"/>
          <w:lang w:eastAsia="zh-CN"/>
        </w:rPr>
        <w:t>负责人</w:t>
      </w:r>
      <w:r>
        <w:rPr>
          <w:rFonts w:hint="eastAsia" w:ascii="宋体" w:hAnsi="宋体" w:cs="宋体"/>
          <w:kern w:val="0"/>
          <w:szCs w:val="21"/>
        </w:rPr>
        <w:t>和参与者的各自贡献均要在成果中以明确的方式标明；不侵占他人研究成果，不在未参与研究的成果中挂名，不为未参与研究工作的人员图虚名。</w:t>
      </w:r>
    </w:p>
    <w:p w14:paraId="21308349">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cs="宋体"/>
          <w:kern w:val="0"/>
          <w:szCs w:val="21"/>
        </w:rPr>
      </w:pPr>
      <w:r>
        <w:rPr>
          <w:rFonts w:hint="eastAsia" w:ascii="宋体" w:hAnsi="宋体" w:cs="宋体"/>
          <w:kern w:val="0"/>
          <w:szCs w:val="21"/>
          <w:lang w:eastAsia="zh-CN"/>
        </w:rPr>
        <w:t>5.</w:t>
      </w:r>
      <w:r>
        <w:rPr>
          <w:rFonts w:hint="eastAsia" w:ascii="宋体" w:hAnsi="宋体" w:cs="宋体"/>
          <w:kern w:val="0"/>
          <w:szCs w:val="21"/>
        </w:rPr>
        <w:t>维护学术尊严。保持学者尊严，增强公共服务意识，维护社会公共利益。维护</w:t>
      </w:r>
      <w:r>
        <w:rPr>
          <w:rFonts w:hint="eastAsia" w:ascii="宋体" w:hAnsi="宋体" w:cs="宋体"/>
          <w:kern w:val="0"/>
          <w:szCs w:val="21"/>
          <w:lang w:eastAsia="zh-CN"/>
        </w:rPr>
        <w:t>湖南</w:t>
      </w:r>
      <w:r>
        <w:rPr>
          <w:rFonts w:hint="eastAsia" w:ascii="宋体" w:hAnsi="宋体" w:cs="宋体"/>
          <w:kern w:val="0"/>
          <w:szCs w:val="21"/>
        </w:rPr>
        <w:t>省2025年全国1%人口抽样调查协调小组办公室声誉，不以课题名义</w:t>
      </w:r>
      <w:r>
        <w:rPr>
          <w:rFonts w:hint="eastAsia" w:ascii="宋体" w:hAnsi="宋体" w:cs="宋体"/>
          <w:kern w:val="0"/>
          <w:szCs w:val="21"/>
          <w:lang w:eastAsia="zh-CN"/>
        </w:rPr>
        <w:t>谋取</w:t>
      </w:r>
      <w:r>
        <w:rPr>
          <w:rFonts w:hint="eastAsia" w:ascii="宋体" w:hAnsi="宋体" w:cs="宋体"/>
          <w:kern w:val="0"/>
          <w:szCs w:val="21"/>
        </w:rPr>
        <w:t>不当利益。</w:t>
      </w:r>
    </w:p>
    <w:p w14:paraId="58FBBBDF">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cs="宋体"/>
          <w:kern w:val="0"/>
          <w:szCs w:val="21"/>
        </w:rPr>
      </w:pPr>
      <w:r>
        <w:rPr>
          <w:rFonts w:hint="eastAsia" w:ascii="宋体" w:hAnsi="宋体" w:cs="宋体"/>
          <w:kern w:val="0"/>
          <w:szCs w:val="21"/>
          <w:lang w:eastAsia="zh-CN"/>
        </w:rPr>
        <w:t>6.</w:t>
      </w:r>
      <w:r>
        <w:rPr>
          <w:rFonts w:hint="eastAsia" w:ascii="宋体" w:hAnsi="宋体" w:cs="宋体"/>
          <w:kern w:val="0"/>
          <w:szCs w:val="21"/>
        </w:rPr>
        <w:t>遵照管理规范。课题研究名称、课题研究组织、研究主体内容、研究成果形式与课题申请书和立项通知书相一致。若有重要变更，必须向</w:t>
      </w:r>
      <w:r>
        <w:rPr>
          <w:rFonts w:hint="eastAsia" w:ascii="宋体" w:hAnsi="宋体" w:cs="宋体"/>
          <w:kern w:val="0"/>
          <w:szCs w:val="21"/>
          <w:lang w:eastAsia="zh-CN"/>
        </w:rPr>
        <w:t>湖南省2025年全国1%人口抽样调查协调小组办公室</w:t>
      </w:r>
      <w:r>
        <w:rPr>
          <w:rFonts w:hint="eastAsia" w:ascii="宋体" w:hAnsi="宋体" w:cs="宋体"/>
          <w:kern w:val="0"/>
          <w:szCs w:val="21"/>
        </w:rPr>
        <w:t>提出书面申请并征得同意。</w:t>
      </w:r>
    </w:p>
    <w:p w14:paraId="625C41E8">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cs="宋体"/>
          <w:kern w:val="0"/>
          <w:szCs w:val="21"/>
        </w:rPr>
      </w:pPr>
      <w:r>
        <w:rPr>
          <w:rFonts w:hint="eastAsia" w:ascii="宋体" w:hAnsi="宋体" w:cs="宋体"/>
          <w:kern w:val="0"/>
          <w:szCs w:val="21"/>
          <w:lang w:eastAsia="zh-CN"/>
        </w:rPr>
        <w:t>7.</w:t>
      </w:r>
      <w:r>
        <w:rPr>
          <w:rFonts w:hint="eastAsia" w:ascii="宋体" w:hAnsi="宋体" w:cs="宋体"/>
          <w:kern w:val="0"/>
          <w:szCs w:val="21"/>
        </w:rPr>
        <w:t>明确课题研究的资助和立项部门。</w:t>
      </w:r>
      <w:r>
        <w:rPr>
          <w:rFonts w:hint="eastAsia" w:ascii="宋体" w:hAnsi="宋体" w:cs="宋体"/>
          <w:b/>
          <w:bCs/>
          <w:kern w:val="0"/>
          <w:szCs w:val="21"/>
        </w:rPr>
        <w:t>研究成果发表时须标明</w:t>
      </w:r>
      <w:r>
        <w:rPr>
          <w:rFonts w:ascii="宋体" w:hAnsi="宋体" w:cs="宋体"/>
          <w:b/>
          <w:bCs/>
          <w:kern w:val="0"/>
          <w:szCs w:val="21"/>
        </w:rPr>
        <w:t xml:space="preserve"> </w:t>
      </w:r>
      <w:r>
        <w:rPr>
          <w:rFonts w:hint="eastAsia" w:ascii="宋体" w:hAnsi="宋体" w:cs="宋体"/>
          <w:b/>
          <w:bCs/>
          <w:kern w:val="0"/>
          <w:szCs w:val="21"/>
        </w:rPr>
        <w:t>“</w:t>
      </w:r>
      <w:r>
        <w:rPr>
          <w:rFonts w:hint="eastAsia" w:ascii="宋体" w:hAnsi="宋体" w:cs="宋体"/>
          <w:b/>
          <w:bCs/>
          <w:kern w:val="0"/>
          <w:szCs w:val="21"/>
          <w:lang w:val="en-US" w:eastAsia="zh-CN"/>
        </w:rPr>
        <w:t>课题类别+</w:t>
      </w:r>
      <w:r>
        <w:rPr>
          <w:rFonts w:hint="eastAsia" w:ascii="宋体" w:hAnsi="宋体" w:cs="宋体"/>
          <w:b/>
          <w:bCs/>
          <w:kern w:val="0"/>
          <w:szCs w:val="21"/>
        </w:rPr>
        <w:t>《课题名称》</w:t>
      </w:r>
      <w:r>
        <w:rPr>
          <w:rFonts w:ascii="宋体" w:hAnsi="宋体" w:cs="宋体"/>
          <w:b/>
          <w:bCs/>
          <w:kern w:val="0"/>
          <w:szCs w:val="21"/>
        </w:rPr>
        <w:t>+</w:t>
      </w:r>
      <w:r>
        <w:rPr>
          <w:rFonts w:hint="eastAsia" w:ascii="宋体" w:hAnsi="宋体" w:cs="宋体"/>
          <w:b/>
          <w:bCs/>
          <w:kern w:val="0"/>
          <w:szCs w:val="21"/>
        </w:rPr>
        <w:t>（课题批准号：××××）”标识，课题名称应与课题立项通知书相一致。</w:t>
      </w:r>
      <w:r>
        <w:rPr>
          <w:rFonts w:hint="eastAsia" w:ascii="宋体" w:hAnsi="宋体" w:cs="宋体"/>
          <w:kern w:val="0"/>
          <w:szCs w:val="21"/>
        </w:rPr>
        <w:t>如本文系湖南省2025年全国1%人口抽样调查课题</w:t>
      </w:r>
      <w:r>
        <w:rPr>
          <w:rFonts w:hint="eastAsia" w:ascii="宋体" w:hAnsi="宋体" w:cs="宋体"/>
          <w:kern w:val="0"/>
          <w:szCs w:val="21"/>
          <w:lang w:eastAsia="zh-CN"/>
        </w:rPr>
        <w:t>《…</w:t>
      </w:r>
      <w:r>
        <w:rPr>
          <w:rFonts w:hint="eastAsia" w:ascii="宋体" w:hAnsi="宋体" w:cs="宋体"/>
          <w:kern w:val="0"/>
          <w:szCs w:val="21"/>
        </w:rPr>
        <w:t>研究》（课题批准号：……）阶段性（或最终）成果。</w:t>
      </w:r>
    </w:p>
    <w:p w14:paraId="4292E298">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cs="宋体"/>
          <w:kern w:val="0"/>
          <w:szCs w:val="21"/>
        </w:rPr>
      </w:pPr>
      <w:r>
        <w:rPr>
          <w:rFonts w:hint="eastAsia" w:ascii="宋体" w:hAnsi="宋体" w:cs="宋体"/>
          <w:kern w:val="0"/>
          <w:szCs w:val="21"/>
          <w:lang w:eastAsia="zh-CN"/>
        </w:rPr>
        <w:t>8.</w:t>
      </w:r>
      <w:r>
        <w:rPr>
          <w:rFonts w:hint="eastAsia" w:ascii="宋体" w:hAnsi="宋体" w:cs="宋体"/>
          <w:kern w:val="0"/>
          <w:szCs w:val="21"/>
        </w:rPr>
        <w:t>标明课题研究的支持者。要以明确方式标明为课题研究做出重要贡献的非课题组个人和集体。</w:t>
      </w:r>
    </w:p>
    <w:p w14:paraId="32F7D291">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cs="宋体"/>
          <w:kern w:val="0"/>
          <w:szCs w:val="21"/>
        </w:rPr>
      </w:pPr>
      <w:r>
        <w:rPr>
          <w:rFonts w:hint="eastAsia" w:ascii="宋体" w:hAnsi="宋体" w:cs="宋体"/>
          <w:kern w:val="0"/>
          <w:szCs w:val="21"/>
          <w:lang w:eastAsia="zh-CN"/>
        </w:rPr>
        <w:t>9.</w:t>
      </w:r>
      <w:r>
        <w:rPr>
          <w:rFonts w:hint="eastAsia" w:ascii="宋体" w:hAnsi="宋体" w:cs="宋体"/>
          <w:kern w:val="0"/>
          <w:szCs w:val="21"/>
        </w:rPr>
        <w:t>正确表达科研成果。按照《</w:t>
      </w:r>
      <w:r>
        <w:rPr>
          <w:rFonts w:hint="eastAsia" w:ascii="宋体" w:hAnsi="宋体" w:cs="宋体"/>
          <w:kern w:val="0"/>
          <w:szCs w:val="21"/>
          <w:lang w:eastAsia="zh-CN"/>
        </w:rPr>
        <w:t>中华人民共和国国家通用语言文字法</w:t>
      </w:r>
      <w:r>
        <w:rPr>
          <w:rFonts w:hint="eastAsia" w:ascii="宋体" w:hAnsi="宋体" w:cs="宋体"/>
          <w:kern w:val="0"/>
          <w:szCs w:val="21"/>
        </w:rPr>
        <w:t>》规定，规范使用中国语言文字、标点符号、数字及外国语言文字。</w:t>
      </w:r>
    </w:p>
    <w:p w14:paraId="7961B7E0">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cs="宋体"/>
          <w:kern w:val="0"/>
          <w:szCs w:val="21"/>
        </w:rPr>
      </w:pPr>
      <w:r>
        <w:rPr>
          <w:rFonts w:hint="eastAsia" w:ascii="宋体" w:hAnsi="宋体" w:cs="宋体"/>
          <w:kern w:val="0"/>
          <w:szCs w:val="21"/>
          <w:lang w:eastAsia="zh-CN"/>
        </w:rPr>
        <w:t>10.</w:t>
      </w:r>
      <w:r>
        <w:rPr>
          <w:rFonts w:hint="eastAsia" w:ascii="宋体" w:hAnsi="宋体" w:cs="宋体"/>
          <w:kern w:val="0"/>
          <w:szCs w:val="21"/>
        </w:rPr>
        <w:t>遵守财务规章制度。</w:t>
      </w:r>
      <w:r>
        <w:rPr>
          <w:rFonts w:hint="eastAsia" w:ascii="宋体" w:hAnsi="宋体" w:cs="宋体"/>
          <w:kern w:val="0"/>
          <w:szCs w:val="21"/>
          <w:lang w:eastAsia="zh-CN"/>
        </w:rPr>
        <w:t>合理</w:t>
      </w:r>
      <w:r>
        <w:rPr>
          <w:rFonts w:hint="eastAsia" w:ascii="宋体" w:hAnsi="宋体" w:cs="宋体"/>
          <w:kern w:val="0"/>
          <w:szCs w:val="21"/>
        </w:rPr>
        <w:t>使用课题经费，不得滥用和挪用。</w:t>
      </w:r>
    </w:p>
    <w:p w14:paraId="5797A4F4">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cs="宋体"/>
          <w:kern w:val="0"/>
          <w:szCs w:val="21"/>
        </w:rPr>
      </w:pPr>
      <w:r>
        <w:rPr>
          <w:rFonts w:hint="eastAsia" w:ascii="宋体" w:hAnsi="宋体" w:cs="宋体"/>
          <w:kern w:val="0"/>
          <w:szCs w:val="21"/>
        </w:rPr>
        <w:t>二、作为课题研究者，</w:t>
      </w:r>
      <w:r>
        <w:rPr>
          <w:rFonts w:hint="eastAsia" w:ascii="黑体" w:hAnsi="黑体" w:eastAsia="黑体" w:cs="宋体"/>
          <w:b/>
          <w:bCs/>
          <w:kern w:val="0"/>
          <w:szCs w:val="21"/>
        </w:rPr>
        <w:t>本人完全了解</w:t>
      </w:r>
      <w:r>
        <w:rPr>
          <w:rFonts w:hint="eastAsia" w:ascii="黑体" w:hAnsi="黑体" w:eastAsia="黑体" w:cs="宋体"/>
          <w:b/>
          <w:bCs/>
          <w:kern w:val="0"/>
          <w:szCs w:val="21"/>
          <w:lang w:eastAsia="zh-CN"/>
        </w:rPr>
        <w:t>湖南省2025年全国1%人口抽样调查协调小组办公室</w:t>
      </w:r>
      <w:r>
        <w:rPr>
          <w:rFonts w:hint="eastAsia" w:ascii="黑体" w:hAnsi="黑体" w:eastAsia="黑体" w:cs="宋体"/>
          <w:b/>
          <w:bCs/>
          <w:kern w:val="0"/>
          <w:szCs w:val="21"/>
        </w:rPr>
        <w:t>的有关管理规定及课题申报通知的相关要求</w:t>
      </w:r>
      <w:r>
        <w:rPr>
          <w:rFonts w:hint="eastAsia" w:ascii="宋体" w:hAnsi="宋体" w:cs="宋体"/>
          <w:kern w:val="0"/>
          <w:szCs w:val="21"/>
        </w:rPr>
        <w:t>，完全意识到本声明的法律后果由本人承担。特授权</w:t>
      </w:r>
      <w:r>
        <w:rPr>
          <w:rFonts w:hint="eastAsia" w:ascii="宋体" w:hAnsi="宋体" w:cs="宋体"/>
          <w:kern w:val="0"/>
          <w:szCs w:val="21"/>
          <w:lang w:eastAsia="zh-CN"/>
        </w:rPr>
        <w:t>湖南省2025年全国1%人口抽样调查协调小组办公室</w:t>
      </w:r>
      <w:r>
        <w:rPr>
          <w:rFonts w:hint="eastAsia" w:ascii="宋体" w:hAnsi="宋体" w:cs="宋体"/>
          <w:kern w:val="0"/>
          <w:szCs w:val="21"/>
        </w:rPr>
        <w:t>保留并向有关部门或机构报送课题成果的原件、复印件、摘要和电子版；同意以网络、出版公布课题申报、开题、中期检查和研究成果的全部或部分内容；同意以影印、缩印、扫描、出版等形式复制、保存、汇编课题研究成果；允许课题研究成果被他人查阅和借阅；允许通过内部报告、学术会议、专业报刊、大众媒体、专门网站、评奖等形式进行宣传、试验和培训，</w:t>
      </w:r>
      <w:r>
        <w:rPr>
          <w:rFonts w:hint="eastAsia" w:ascii="宋体" w:hAnsi="宋体" w:cs="宋体"/>
          <w:kern w:val="0"/>
          <w:szCs w:val="21"/>
          <w:lang w:eastAsia="zh-CN"/>
        </w:rPr>
        <w:t>推广应用</w:t>
      </w:r>
      <w:r>
        <w:rPr>
          <w:rFonts w:hint="eastAsia" w:ascii="宋体" w:hAnsi="宋体" w:cs="宋体"/>
          <w:kern w:val="0"/>
          <w:szCs w:val="21"/>
        </w:rPr>
        <w:t>科研成果。</w:t>
      </w:r>
    </w:p>
    <w:p w14:paraId="313D2A01">
      <w:pPr>
        <w:spacing w:line="320" w:lineRule="exact"/>
        <w:ind w:firstLine="540"/>
        <w:rPr>
          <w:rFonts w:ascii="宋体" w:cs="宋体"/>
          <w:sz w:val="24"/>
        </w:rPr>
      </w:pPr>
    </w:p>
    <w:p w14:paraId="711242FD">
      <w:pPr>
        <w:ind w:firstLine="0" w:firstLineChars="0"/>
        <w:outlineLvl w:val="0"/>
        <w:rPr>
          <w:rFonts w:eastAsia="黑体"/>
          <w:bCs/>
          <w:sz w:val="30"/>
          <w:szCs w:val="30"/>
        </w:rPr>
        <w:sectPr>
          <w:footerReference r:id="rId5" w:type="first"/>
          <w:headerReference r:id="rId3" w:type="default"/>
          <w:footerReference r:id="rId4" w:type="default"/>
          <w:pgSz w:w="11907" w:h="16840"/>
          <w:pgMar w:top="1701" w:right="1701" w:bottom="1701" w:left="1701" w:header="1021" w:footer="851" w:gutter="0"/>
          <w:pgNumType w:fmt="numberInDash" w:start="1"/>
          <w:cols w:space="720" w:num="1"/>
          <w:docGrid w:type="lines" w:linePitch="416" w:charSpace="0"/>
        </w:sectPr>
      </w:pPr>
      <w:r>
        <w:rPr>
          <w:rFonts w:hint="eastAsia" w:eastAsia="黑体"/>
          <w:bCs/>
          <w:sz w:val="30"/>
          <w:szCs w:val="30"/>
        </w:rPr>
        <w:t>申报人签字：</w:t>
      </w:r>
      <w:r>
        <w:rPr>
          <w:rFonts w:hint="eastAsia" w:eastAsia="黑体"/>
          <w:bCs/>
          <w:sz w:val="30"/>
          <w:szCs w:val="30"/>
          <w:lang w:val="en-US" w:eastAsia="zh-CN"/>
        </w:rPr>
        <w:t xml:space="preserve">                               </w:t>
      </w:r>
      <w:r>
        <w:rPr>
          <w:rFonts w:hint="eastAsia" w:eastAsia="黑体"/>
          <w:bCs/>
          <w:sz w:val="30"/>
          <w:szCs w:val="30"/>
        </w:rPr>
        <w:t>年   月   日</w:t>
      </w:r>
    </w:p>
    <w:p w14:paraId="1200E5B7">
      <w:pPr>
        <w:spacing w:line="360" w:lineRule="auto"/>
        <w:jc w:val="left"/>
        <w:rPr>
          <w:rFonts w:eastAsia="黑体"/>
          <w:bCs/>
          <w:iCs/>
          <w:kern w:val="0"/>
          <w:sz w:val="28"/>
          <w:szCs w:val="28"/>
        </w:rPr>
      </w:pPr>
      <w:r>
        <w:rPr>
          <w:rFonts w:eastAsia="黑体"/>
          <w:bCs/>
          <w:iCs/>
          <w:kern w:val="0"/>
          <w:sz w:val="28"/>
          <w:szCs w:val="28"/>
        </w:rPr>
        <w:t>一、课题</w:t>
      </w:r>
      <w:r>
        <w:rPr>
          <w:rFonts w:hint="eastAsia" w:eastAsia="黑体"/>
          <w:bCs/>
          <w:iCs/>
          <w:kern w:val="0"/>
          <w:sz w:val="28"/>
          <w:szCs w:val="28"/>
          <w:lang w:eastAsia="zh-CN"/>
        </w:rPr>
        <w:t>负责人</w:t>
      </w:r>
      <w:r>
        <w:rPr>
          <w:rFonts w:eastAsia="黑体"/>
          <w:bCs/>
          <w:iCs/>
          <w:kern w:val="0"/>
          <w:sz w:val="28"/>
          <w:szCs w:val="28"/>
        </w:rPr>
        <w:t>及课题组成人员基本情况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28" w:type="dxa"/>
          <w:bottom w:w="0" w:type="dxa"/>
          <w:right w:w="28" w:type="dxa"/>
        </w:tblCellMar>
      </w:tblPr>
      <w:tblGrid>
        <w:gridCol w:w="914"/>
        <w:gridCol w:w="567"/>
        <w:gridCol w:w="942"/>
        <w:gridCol w:w="800"/>
        <w:gridCol w:w="770"/>
        <w:gridCol w:w="661"/>
        <w:gridCol w:w="849"/>
        <w:gridCol w:w="1160"/>
        <w:gridCol w:w="1768"/>
      </w:tblGrid>
      <w:tr w14:paraId="5E49709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680" w:hRule="atLeast"/>
          <w:jc w:val="center"/>
        </w:trPr>
        <w:tc>
          <w:tcPr>
            <w:tcW w:w="1481" w:type="dxa"/>
            <w:gridSpan w:val="2"/>
            <w:noWrap w:val="0"/>
            <w:vAlign w:val="center"/>
          </w:tcPr>
          <w:p w14:paraId="10D06315">
            <w:pPr>
              <w:jc w:val="center"/>
              <w:rPr>
                <w:bCs/>
                <w:iCs/>
                <w:kern w:val="0"/>
                <w:szCs w:val="21"/>
              </w:rPr>
            </w:pPr>
            <w:r>
              <w:rPr>
                <w:bCs/>
                <w:iCs/>
                <w:kern w:val="0"/>
                <w:szCs w:val="21"/>
              </w:rPr>
              <w:t>课题名称</w:t>
            </w:r>
          </w:p>
        </w:tc>
        <w:tc>
          <w:tcPr>
            <w:tcW w:w="6950" w:type="dxa"/>
            <w:gridSpan w:val="7"/>
            <w:noWrap w:val="0"/>
            <w:vAlign w:val="center"/>
          </w:tcPr>
          <w:p w14:paraId="5C6F36F3">
            <w:pPr>
              <w:jc w:val="center"/>
              <w:rPr>
                <w:bCs/>
                <w:iCs/>
                <w:kern w:val="0"/>
                <w:szCs w:val="21"/>
              </w:rPr>
            </w:pPr>
          </w:p>
        </w:tc>
      </w:tr>
      <w:tr w14:paraId="06D4B27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680" w:hRule="atLeast"/>
          <w:jc w:val="center"/>
        </w:trPr>
        <w:tc>
          <w:tcPr>
            <w:tcW w:w="1481" w:type="dxa"/>
            <w:gridSpan w:val="2"/>
            <w:noWrap w:val="0"/>
            <w:vAlign w:val="center"/>
          </w:tcPr>
          <w:p w14:paraId="6775AB6B">
            <w:pPr>
              <w:jc w:val="center"/>
              <w:rPr>
                <w:rFonts w:hint="default" w:eastAsia="宋体"/>
                <w:bCs/>
                <w:iCs/>
                <w:kern w:val="0"/>
                <w:szCs w:val="21"/>
                <w:lang w:val="en-US" w:eastAsia="zh-CN"/>
              </w:rPr>
            </w:pPr>
            <w:r>
              <w:rPr>
                <w:rFonts w:hint="eastAsia"/>
                <w:bCs/>
                <w:iCs/>
                <w:kern w:val="0"/>
                <w:szCs w:val="21"/>
                <w:lang w:val="en-US" w:eastAsia="zh-CN"/>
              </w:rPr>
              <w:t>关键词</w:t>
            </w:r>
          </w:p>
        </w:tc>
        <w:tc>
          <w:tcPr>
            <w:tcW w:w="6950" w:type="dxa"/>
            <w:gridSpan w:val="7"/>
            <w:noWrap w:val="0"/>
            <w:vAlign w:val="center"/>
          </w:tcPr>
          <w:p w14:paraId="2B1A8475">
            <w:pPr>
              <w:jc w:val="center"/>
              <w:rPr>
                <w:bCs/>
                <w:iCs/>
                <w:kern w:val="0"/>
                <w:szCs w:val="21"/>
              </w:rPr>
            </w:pPr>
          </w:p>
        </w:tc>
      </w:tr>
      <w:tr w14:paraId="067E9B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680" w:hRule="atLeast"/>
          <w:jc w:val="center"/>
        </w:trPr>
        <w:tc>
          <w:tcPr>
            <w:tcW w:w="1481" w:type="dxa"/>
            <w:gridSpan w:val="2"/>
            <w:noWrap w:val="0"/>
            <w:vAlign w:val="center"/>
          </w:tcPr>
          <w:p w14:paraId="7DCC1257">
            <w:pPr>
              <w:jc w:val="center"/>
              <w:rPr>
                <w:bCs/>
                <w:iCs/>
                <w:kern w:val="0"/>
                <w:szCs w:val="21"/>
              </w:rPr>
            </w:pPr>
            <w:r>
              <w:rPr>
                <w:rFonts w:hint="eastAsia"/>
                <w:bCs/>
                <w:iCs/>
                <w:kern w:val="0"/>
                <w:szCs w:val="21"/>
                <w:lang w:val="en-US" w:eastAsia="zh-CN"/>
              </w:rPr>
              <w:t>负责人</w:t>
            </w:r>
            <w:r>
              <w:rPr>
                <w:bCs/>
                <w:iCs/>
                <w:kern w:val="0"/>
                <w:szCs w:val="21"/>
              </w:rPr>
              <w:t>姓名</w:t>
            </w:r>
          </w:p>
        </w:tc>
        <w:tc>
          <w:tcPr>
            <w:tcW w:w="942" w:type="dxa"/>
            <w:noWrap w:val="0"/>
            <w:vAlign w:val="center"/>
          </w:tcPr>
          <w:p w14:paraId="2EBA0207">
            <w:pPr>
              <w:jc w:val="center"/>
              <w:rPr>
                <w:bCs/>
                <w:iCs/>
                <w:kern w:val="0"/>
                <w:szCs w:val="21"/>
              </w:rPr>
            </w:pPr>
          </w:p>
        </w:tc>
        <w:tc>
          <w:tcPr>
            <w:tcW w:w="800" w:type="dxa"/>
            <w:noWrap w:val="0"/>
            <w:vAlign w:val="center"/>
          </w:tcPr>
          <w:p w14:paraId="09906232">
            <w:pPr>
              <w:jc w:val="center"/>
              <w:rPr>
                <w:bCs/>
                <w:iCs/>
                <w:kern w:val="0"/>
                <w:szCs w:val="21"/>
              </w:rPr>
            </w:pPr>
            <w:r>
              <w:rPr>
                <w:bCs/>
                <w:iCs/>
                <w:kern w:val="0"/>
                <w:szCs w:val="21"/>
              </w:rPr>
              <w:t>性别</w:t>
            </w:r>
          </w:p>
        </w:tc>
        <w:tc>
          <w:tcPr>
            <w:tcW w:w="770" w:type="dxa"/>
            <w:noWrap w:val="0"/>
            <w:vAlign w:val="center"/>
          </w:tcPr>
          <w:p w14:paraId="262DB624">
            <w:pPr>
              <w:jc w:val="center"/>
              <w:rPr>
                <w:bCs/>
                <w:iCs/>
                <w:kern w:val="0"/>
                <w:szCs w:val="21"/>
              </w:rPr>
            </w:pPr>
          </w:p>
        </w:tc>
        <w:tc>
          <w:tcPr>
            <w:tcW w:w="661" w:type="dxa"/>
            <w:tcBorders>
              <w:right w:val="single" w:color="auto" w:sz="4" w:space="0"/>
            </w:tcBorders>
            <w:noWrap w:val="0"/>
            <w:vAlign w:val="center"/>
          </w:tcPr>
          <w:p w14:paraId="2FBC176B">
            <w:pPr>
              <w:jc w:val="center"/>
              <w:rPr>
                <w:bCs/>
                <w:iCs/>
                <w:kern w:val="0"/>
                <w:szCs w:val="21"/>
              </w:rPr>
            </w:pPr>
            <w:r>
              <w:rPr>
                <w:rFonts w:hint="eastAsia"/>
                <w:bCs/>
                <w:iCs/>
                <w:kern w:val="0"/>
                <w:szCs w:val="21"/>
                <w:lang w:val="en-US" w:eastAsia="zh-CN"/>
              </w:rPr>
              <w:t>民族</w:t>
            </w:r>
          </w:p>
        </w:tc>
        <w:tc>
          <w:tcPr>
            <w:tcW w:w="849" w:type="dxa"/>
            <w:tcBorders>
              <w:left w:val="single" w:color="auto" w:sz="4" w:space="0"/>
            </w:tcBorders>
            <w:noWrap w:val="0"/>
            <w:vAlign w:val="center"/>
          </w:tcPr>
          <w:p w14:paraId="7A260AE7">
            <w:pPr>
              <w:jc w:val="center"/>
              <w:rPr>
                <w:bCs/>
                <w:iCs/>
                <w:kern w:val="0"/>
                <w:szCs w:val="21"/>
              </w:rPr>
            </w:pPr>
          </w:p>
        </w:tc>
        <w:tc>
          <w:tcPr>
            <w:tcW w:w="1160" w:type="dxa"/>
            <w:tcBorders>
              <w:left w:val="single" w:color="auto" w:sz="4" w:space="0"/>
            </w:tcBorders>
            <w:noWrap w:val="0"/>
            <w:vAlign w:val="center"/>
          </w:tcPr>
          <w:p w14:paraId="2C7C94AC">
            <w:pPr>
              <w:jc w:val="center"/>
              <w:rPr>
                <w:rFonts w:hint="default" w:eastAsia="宋体"/>
                <w:bCs/>
                <w:iCs/>
                <w:kern w:val="0"/>
                <w:szCs w:val="21"/>
                <w:lang w:val="en-US" w:eastAsia="zh-CN"/>
              </w:rPr>
            </w:pPr>
            <w:r>
              <w:rPr>
                <w:rFonts w:hint="eastAsia"/>
                <w:bCs/>
                <w:iCs/>
                <w:kern w:val="0"/>
                <w:szCs w:val="21"/>
                <w:lang w:val="en-US" w:eastAsia="zh-CN"/>
              </w:rPr>
              <w:t>身份证号</w:t>
            </w:r>
          </w:p>
        </w:tc>
        <w:tc>
          <w:tcPr>
            <w:tcW w:w="1768" w:type="dxa"/>
            <w:tcBorders>
              <w:left w:val="single" w:color="auto" w:sz="4" w:space="0"/>
            </w:tcBorders>
            <w:noWrap w:val="0"/>
            <w:vAlign w:val="center"/>
          </w:tcPr>
          <w:p w14:paraId="2F5FBF9F">
            <w:pPr>
              <w:jc w:val="center"/>
              <w:rPr>
                <w:bCs/>
                <w:iCs/>
                <w:kern w:val="0"/>
                <w:szCs w:val="21"/>
              </w:rPr>
            </w:pPr>
          </w:p>
        </w:tc>
      </w:tr>
      <w:tr w14:paraId="7CAF0C9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680" w:hRule="atLeast"/>
          <w:jc w:val="center"/>
        </w:trPr>
        <w:tc>
          <w:tcPr>
            <w:tcW w:w="1481" w:type="dxa"/>
            <w:gridSpan w:val="2"/>
            <w:noWrap w:val="0"/>
            <w:vAlign w:val="center"/>
          </w:tcPr>
          <w:p w14:paraId="22B2B90A">
            <w:pPr>
              <w:jc w:val="center"/>
              <w:rPr>
                <w:bCs/>
                <w:iCs/>
                <w:kern w:val="0"/>
                <w:szCs w:val="21"/>
              </w:rPr>
            </w:pPr>
            <w:r>
              <w:rPr>
                <w:rFonts w:hint="eastAsia"/>
                <w:bCs/>
                <w:iCs/>
                <w:kern w:val="0"/>
                <w:szCs w:val="21"/>
                <w:lang w:val="en-US" w:eastAsia="zh-CN"/>
              </w:rPr>
              <w:t>行政</w:t>
            </w:r>
            <w:r>
              <w:rPr>
                <w:bCs/>
                <w:iCs/>
                <w:kern w:val="0"/>
                <w:szCs w:val="21"/>
              </w:rPr>
              <w:t>职务</w:t>
            </w:r>
          </w:p>
        </w:tc>
        <w:tc>
          <w:tcPr>
            <w:tcW w:w="942" w:type="dxa"/>
            <w:noWrap w:val="0"/>
            <w:vAlign w:val="center"/>
          </w:tcPr>
          <w:p w14:paraId="72007375">
            <w:pPr>
              <w:jc w:val="center"/>
              <w:rPr>
                <w:bCs/>
                <w:iCs/>
                <w:kern w:val="0"/>
                <w:szCs w:val="21"/>
              </w:rPr>
            </w:pPr>
          </w:p>
        </w:tc>
        <w:tc>
          <w:tcPr>
            <w:tcW w:w="1570" w:type="dxa"/>
            <w:gridSpan w:val="2"/>
            <w:noWrap w:val="0"/>
            <w:vAlign w:val="center"/>
          </w:tcPr>
          <w:p w14:paraId="7BCEBBF1">
            <w:pPr>
              <w:jc w:val="center"/>
              <w:rPr>
                <w:rFonts w:hint="eastAsia" w:eastAsia="宋体"/>
                <w:bCs/>
                <w:iCs/>
                <w:kern w:val="0"/>
                <w:szCs w:val="21"/>
                <w:lang w:val="en-US" w:eastAsia="zh-CN"/>
              </w:rPr>
            </w:pPr>
            <w:r>
              <w:rPr>
                <w:bCs/>
                <w:iCs/>
                <w:kern w:val="0"/>
                <w:szCs w:val="21"/>
              </w:rPr>
              <w:t>专业</w:t>
            </w:r>
            <w:r>
              <w:rPr>
                <w:rFonts w:hint="eastAsia"/>
                <w:bCs/>
                <w:iCs/>
                <w:kern w:val="0"/>
                <w:szCs w:val="21"/>
                <w:lang w:val="en-US" w:eastAsia="zh-CN"/>
              </w:rPr>
              <w:t>职务</w:t>
            </w:r>
          </w:p>
        </w:tc>
        <w:tc>
          <w:tcPr>
            <w:tcW w:w="1510" w:type="dxa"/>
            <w:gridSpan w:val="2"/>
            <w:noWrap w:val="0"/>
            <w:vAlign w:val="center"/>
          </w:tcPr>
          <w:p w14:paraId="7B4389B7">
            <w:pPr>
              <w:jc w:val="center"/>
              <w:rPr>
                <w:bCs/>
                <w:iCs/>
                <w:kern w:val="0"/>
                <w:szCs w:val="21"/>
              </w:rPr>
            </w:pPr>
          </w:p>
        </w:tc>
        <w:tc>
          <w:tcPr>
            <w:tcW w:w="1160" w:type="dxa"/>
            <w:noWrap w:val="0"/>
            <w:vAlign w:val="center"/>
          </w:tcPr>
          <w:p w14:paraId="7381E683">
            <w:pPr>
              <w:jc w:val="center"/>
              <w:rPr>
                <w:rFonts w:hint="default" w:eastAsia="宋体"/>
                <w:bCs/>
                <w:iCs/>
                <w:kern w:val="0"/>
                <w:szCs w:val="21"/>
                <w:lang w:val="en-US" w:eastAsia="zh-CN"/>
              </w:rPr>
            </w:pPr>
            <w:r>
              <w:rPr>
                <w:rFonts w:hint="eastAsia"/>
                <w:bCs/>
                <w:iCs/>
                <w:kern w:val="0"/>
                <w:szCs w:val="21"/>
                <w:lang w:val="en-US" w:eastAsia="zh-CN"/>
              </w:rPr>
              <w:t>研究专长</w:t>
            </w:r>
          </w:p>
        </w:tc>
        <w:tc>
          <w:tcPr>
            <w:tcW w:w="1768" w:type="dxa"/>
            <w:noWrap w:val="0"/>
            <w:vAlign w:val="center"/>
          </w:tcPr>
          <w:p w14:paraId="2289620A">
            <w:pPr>
              <w:jc w:val="center"/>
              <w:rPr>
                <w:bCs/>
                <w:iCs/>
                <w:kern w:val="0"/>
                <w:szCs w:val="21"/>
              </w:rPr>
            </w:pPr>
          </w:p>
        </w:tc>
      </w:tr>
      <w:tr w14:paraId="0499770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680" w:hRule="atLeast"/>
          <w:jc w:val="center"/>
        </w:trPr>
        <w:tc>
          <w:tcPr>
            <w:tcW w:w="1481" w:type="dxa"/>
            <w:gridSpan w:val="2"/>
            <w:noWrap w:val="0"/>
            <w:vAlign w:val="center"/>
          </w:tcPr>
          <w:p w14:paraId="150EAF8F">
            <w:pPr>
              <w:jc w:val="center"/>
              <w:rPr>
                <w:rFonts w:hint="default"/>
                <w:bCs/>
                <w:iCs/>
                <w:kern w:val="0"/>
                <w:szCs w:val="21"/>
                <w:lang w:val="en-US" w:eastAsia="zh-CN"/>
              </w:rPr>
            </w:pPr>
            <w:r>
              <w:rPr>
                <w:rFonts w:hint="eastAsia"/>
                <w:bCs/>
                <w:iCs/>
                <w:kern w:val="0"/>
                <w:szCs w:val="21"/>
                <w:lang w:val="en-US" w:eastAsia="zh-CN"/>
              </w:rPr>
              <w:t>学历</w:t>
            </w:r>
          </w:p>
        </w:tc>
        <w:tc>
          <w:tcPr>
            <w:tcW w:w="942" w:type="dxa"/>
            <w:noWrap w:val="0"/>
            <w:vAlign w:val="center"/>
          </w:tcPr>
          <w:p w14:paraId="50045E63">
            <w:pPr>
              <w:jc w:val="center"/>
              <w:rPr>
                <w:bCs/>
                <w:iCs/>
                <w:kern w:val="0"/>
                <w:szCs w:val="21"/>
              </w:rPr>
            </w:pPr>
          </w:p>
        </w:tc>
        <w:tc>
          <w:tcPr>
            <w:tcW w:w="1570" w:type="dxa"/>
            <w:gridSpan w:val="2"/>
            <w:noWrap w:val="0"/>
            <w:vAlign w:val="center"/>
          </w:tcPr>
          <w:p w14:paraId="2FB3628E">
            <w:pPr>
              <w:jc w:val="center"/>
              <w:rPr>
                <w:rFonts w:hint="default" w:eastAsia="宋体"/>
                <w:bCs/>
                <w:iCs/>
                <w:kern w:val="0"/>
                <w:szCs w:val="21"/>
                <w:lang w:val="en-US" w:eastAsia="zh-CN"/>
              </w:rPr>
            </w:pPr>
            <w:r>
              <w:rPr>
                <w:rFonts w:hint="eastAsia"/>
                <w:bCs/>
                <w:iCs/>
                <w:kern w:val="0"/>
                <w:szCs w:val="21"/>
                <w:lang w:val="en-US" w:eastAsia="zh-CN"/>
              </w:rPr>
              <w:t>学位</w:t>
            </w:r>
          </w:p>
        </w:tc>
        <w:tc>
          <w:tcPr>
            <w:tcW w:w="1510" w:type="dxa"/>
            <w:gridSpan w:val="2"/>
            <w:noWrap w:val="0"/>
            <w:vAlign w:val="center"/>
          </w:tcPr>
          <w:p w14:paraId="45E4B001">
            <w:pPr>
              <w:jc w:val="center"/>
              <w:rPr>
                <w:bCs/>
                <w:iCs/>
                <w:kern w:val="0"/>
                <w:szCs w:val="21"/>
              </w:rPr>
            </w:pPr>
          </w:p>
        </w:tc>
        <w:tc>
          <w:tcPr>
            <w:tcW w:w="1160" w:type="dxa"/>
            <w:noWrap w:val="0"/>
            <w:vAlign w:val="center"/>
          </w:tcPr>
          <w:p w14:paraId="08123EBE">
            <w:pPr>
              <w:jc w:val="center"/>
              <w:rPr>
                <w:rFonts w:hint="default" w:eastAsia="宋体"/>
                <w:bCs/>
                <w:iCs/>
                <w:kern w:val="0"/>
                <w:szCs w:val="21"/>
                <w:lang w:val="en-US" w:eastAsia="zh-CN"/>
              </w:rPr>
            </w:pPr>
            <w:r>
              <w:rPr>
                <w:rFonts w:hint="eastAsia"/>
                <w:bCs/>
                <w:iCs/>
                <w:kern w:val="0"/>
                <w:szCs w:val="21"/>
                <w:lang w:val="en-US" w:eastAsia="zh-CN"/>
              </w:rPr>
              <w:t>担任导师</w:t>
            </w:r>
          </w:p>
        </w:tc>
        <w:tc>
          <w:tcPr>
            <w:tcW w:w="1768" w:type="dxa"/>
            <w:noWrap w:val="0"/>
            <w:vAlign w:val="center"/>
          </w:tcPr>
          <w:p w14:paraId="1405C40B">
            <w:pPr>
              <w:jc w:val="center"/>
              <w:rPr>
                <w:bCs/>
                <w:iCs/>
                <w:kern w:val="0"/>
                <w:szCs w:val="21"/>
              </w:rPr>
            </w:pPr>
          </w:p>
        </w:tc>
      </w:tr>
      <w:tr w14:paraId="66C0946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680" w:hRule="atLeast"/>
          <w:jc w:val="center"/>
        </w:trPr>
        <w:tc>
          <w:tcPr>
            <w:tcW w:w="1481" w:type="dxa"/>
            <w:gridSpan w:val="2"/>
            <w:noWrap w:val="0"/>
            <w:vAlign w:val="center"/>
          </w:tcPr>
          <w:p w14:paraId="083351B1">
            <w:pPr>
              <w:jc w:val="center"/>
              <w:rPr>
                <w:bCs/>
                <w:iCs/>
                <w:kern w:val="0"/>
                <w:szCs w:val="21"/>
              </w:rPr>
            </w:pPr>
            <w:r>
              <w:rPr>
                <w:bCs/>
                <w:iCs/>
                <w:kern w:val="0"/>
                <w:szCs w:val="21"/>
              </w:rPr>
              <w:t>工作单位</w:t>
            </w:r>
          </w:p>
        </w:tc>
        <w:tc>
          <w:tcPr>
            <w:tcW w:w="6950" w:type="dxa"/>
            <w:gridSpan w:val="7"/>
            <w:noWrap w:val="0"/>
            <w:vAlign w:val="center"/>
          </w:tcPr>
          <w:p w14:paraId="639A6B41">
            <w:pPr>
              <w:rPr>
                <w:bCs/>
                <w:iCs/>
                <w:kern w:val="0"/>
                <w:szCs w:val="21"/>
              </w:rPr>
            </w:pPr>
          </w:p>
        </w:tc>
      </w:tr>
      <w:tr w14:paraId="316F56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680" w:hRule="atLeast"/>
          <w:jc w:val="center"/>
        </w:trPr>
        <w:tc>
          <w:tcPr>
            <w:tcW w:w="1481" w:type="dxa"/>
            <w:gridSpan w:val="2"/>
            <w:tcBorders>
              <w:right w:val="single" w:color="auto" w:sz="4" w:space="0"/>
            </w:tcBorders>
            <w:noWrap w:val="0"/>
            <w:vAlign w:val="center"/>
          </w:tcPr>
          <w:p w14:paraId="51E2BD1A">
            <w:pPr>
              <w:jc w:val="center"/>
              <w:rPr>
                <w:bCs/>
                <w:iCs/>
                <w:kern w:val="0"/>
                <w:szCs w:val="21"/>
              </w:rPr>
            </w:pPr>
            <w:r>
              <w:rPr>
                <w:bCs/>
                <w:iCs/>
                <w:kern w:val="0"/>
                <w:szCs w:val="21"/>
              </w:rPr>
              <w:t>通讯地址</w:t>
            </w:r>
          </w:p>
        </w:tc>
        <w:tc>
          <w:tcPr>
            <w:tcW w:w="6950" w:type="dxa"/>
            <w:gridSpan w:val="7"/>
            <w:tcBorders>
              <w:left w:val="single" w:color="auto" w:sz="4" w:space="0"/>
            </w:tcBorders>
            <w:noWrap w:val="0"/>
            <w:vAlign w:val="center"/>
          </w:tcPr>
          <w:p w14:paraId="58A56223">
            <w:pPr>
              <w:rPr>
                <w:bCs/>
                <w:iCs/>
                <w:kern w:val="0"/>
                <w:szCs w:val="21"/>
              </w:rPr>
            </w:pPr>
          </w:p>
        </w:tc>
      </w:tr>
      <w:tr w14:paraId="470E41C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680" w:hRule="atLeast"/>
          <w:jc w:val="center"/>
        </w:trPr>
        <w:tc>
          <w:tcPr>
            <w:tcW w:w="1481" w:type="dxa"/>
            <w:gridSpan w:val="2"/>
            <w:noWrap w:val="0"/>
            <w:vAlign w:val="center"/>
          </w:tcPr>
          <w:p w14:paraId="7368FA1E">
            <w:pPr>
              <w:jc w:val="center"/>
              <w:rPr>
                <w:bCs/>
                <w:iCs/>
                <w:kern w:val="0"/>
                <w:szCs w:val="21"/>
              </w:rPr>
            </w:pPr>
            <w:r>
              <w:rPr>
                <w:bCs/>
                <w:iCs/>
                <w:kern w:val="0"/>
                <w:szCs w:val="21"/>
              </w:rPr>
              <w:t>邮编</w:t>
            </w:r>
          </w:p>
        </w:tc>
        <w:tc>
          <w:tcPr>
            <w:tcW w:w="942" w:type="dxa"/>
            <w:noWrap w:val="0"/>
            <w:vAlign w:val="center"/>
          </w:tcPr>
          <w:p w14:paraId="70AF4251">
            <w:pPr>
              <w:jc w:val="center"/>
              <w:rPr>
                <w:bCs/>
                <w:iCs/>
                <w:kern w:val="0"/>
                <w:szCs w:val="21"/>
              </w:rPr>
            </w:pPr>
          </w:p>
        </w:tc>
        <w:tc>
          <w:tcPr>
            <w:tcW w:w="800" w:type="dxa"/>
            <w:noWrap w:val="0"/>
            <w:vAlign w:val="center"/>
          </w:tcPr>
          <w:p w14:paraId="0EBB7976">
            <w:pPr>
              <w:jc w:val="center"/>
              <w:rPr>
                <w:bCs/>
                <w:iCs/>
                <w:kern w:val="0"/>
                <w:szCs w:val="21"/>
              </w:rPr>
            </w:pPr>
            <w:r>
              <w:rPr>
                <w:bCs/>
                <w:iCs/>
                <w:kern w:val="0"/>
                <w:szCs w:val="21"/>
              </w:rPr>
              <w:t>电话</w:t>
            </w:r>
          </w:p>
        </w:tc>
        <w:tc>
          <w:tcPr>
            <w:tcW w:w="2280" w:type="dxa"/>
            <w:gridSpan w:val="3"/>
            <w:noWrap w:val="0"/>
            <w:vAlign w:val="center"/>
          </w:tcPr>
          <w:p w14:paraId="6B1240EC">
            <w:pPr>
              <w:jc w:val="center"/>
              <w:rPr>
                <w:bCs/>
                <w:iCs/>
                <w:kern w:val="0"/>
                <w:szCs w:val="21"/>
              </w:rPr>
            </w:pPr>
          </w:p>
        </w:tc>
        <w:tc>
          <w:tcPr>
            <w:tcW w:w="1160" w:type="dxa"/>
            <w:tcBorders>
              <w:left w:val="single" w:color="auto" w:sz="4" w:space="0"/>
            </w:tcBorders>
            <w:noWrap w:val="0"/>
            <w:vAlign w:val="center"/>
          </w:tcPr>
          <w:p w14:paraId="020F0AB5">
            <w:pPr>
              <w:jc w:val="center"/>
              <w:rPr>
                <w:bCs/>
                <w:iCs/>
                <w:kern w:val="0"/>
                <w:szCs w:val="21"/>
              </w:rPr>
            </w:pPr>
            <w:r>
              <w:rPr>
                <w:bCs/>
                <w:iCs/>
                <w:kern w:val="0"/>
                <w:szCs w:val="21"/>
              </w:rPr>
              <w:t>Email</w:t>
            </w:r>
          </w:p>
        </w:tc>
        <w:tc>
          <w:tcPr>
            <w:tcW w:w="1768" w:type="dxa"/>
            <w:tcBorders>
              <w:left w:val="single" w:color="auto" w:sz="4" w:space="0"/>
            </w:tcBorders>
            <w:noWrap w:val="0"/>
            <w:vAlign w:val="center"/>
          </w:tcPr>
          <w:p w14:paraId="122094E3">
            <w:pPr>
              <w:jc w:val="center"/>
              <w:rPr>
                <w:bCs/>
                <w:iCs/>
                <w:kern w:val="0"/>
                <w:szCs w:val="21"/>
              </w:rPr>
            </w:pPr>
          </w:p>
        </w:tc>
      </w:tr>
      <w:tr w14:paraId="2713100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680" w:hRule="atLeast"/>
          <w:jc w:val="center"/>
        </w:trPr>
        <w:tc>
          <w:tcPr>
            <w:tcW w:w="8431" w:type="dxa"/>
            <w:gridSpan w:val="9"/>
            <w:noWrap w:val="0"/>
            <w:vAlign w:val="center"/>
          </w:tcPr>
          <w:p w14:paraId="0BB24629">
            <w:pPr>
              <w:jc w:val="center"/>
              <w:rPr>
                <w:bCs/>
                <w:iCs/>
                <w:kern w:val="0"/>
                <w:szCs w:val="21"/>
              </w:rPr>
            </w:pPr>
            <w:r>
              <w:rPr>
                <w:bCs/>
                <w:iCs/>
                <w:kern w:val="0"/>
                <w:szCs w:val="21"/>
              </w:rPr>
              <w:t>主要参加者基本情况</w:t>
            </w:r>
          </w:p>
        </w:tc>
      </w:tr>
      <w:tr w14:paraId="7922EE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680" w:hRule="atLeast"/>
          <w:jc w:val="center"/>
        </w:trPr>
        <w:tc>
          <w:tcPr>
            <w:tcW w:w="914" w:type="dxa"/>
            <w:noWrap w:val="0"/>
            <w:vAlign w:val="center"/>
          </w:tcPr>
          <w:p w14:paraId="41825401">
            <w:pPr>
              <w:jc w:val="center"/>
              <w:rPr>
                <w:bCs/>
                <w:iCs/>
                <w:kern w:val="0"/>
                <w:szCs w:val="21"/>
              </w:rPr>
            </w:pPr>
            <w:r>
              <w:rPr>
                <w:bCs/>
                <w:iCs/>
                <w:kern w:val="0"/>
                <w:szCs w:val="21"/>
              </w:rPr>
              <w:t>姓  名</w:t>
            </w:r>
          </w:p>
        </w:tc>
        <w:tc>
          <w:tcPr>
            <w:tcW w:w="567" w:type="dxa"/>
            <w:noWrap w:val="0"/>
            <w:vAlign w:val="center"/>
          </w:tcPr>
          <w:p w14:paraId="32BA53E1">
            <w:pPr>
              <w:jc w:val="center"/>
              <w:rPr>
                <w:bCs/>
                <w:iCs/>
                <w:kern w:val="0"/>
                <w:szCs w:val="21"/>
              </w:rPr>
            </w:pPr>
            <w:r>
              <w:rPr>
                <w:bCs/>
                <w:iCs/>
                <w:kern w:val="0"/>
                <w:szCs w:val="21"/>
              </w:rPr>
              <w:t>年龄</w:t>
            </w:r>
          </w:p>
        </w:tc>
        <w:tc>
          <w:tcPr>
            <w:tcW w:w="942" w:type="dxa"/>
            <w:noWrap w:val="0"/>
            <w:vAlign w:val="center"/>
          </w:tcPr>
          <w:p w14:paraId="4CAD45AD">
            <w:pPr>
              <w:jc w:val="center"/>
              <w:rPr>
                <w:bCs/>
                <w:iCs/>
                <w:kern w:val="0"/>
                <w:szCs w:val="21"/>
              </w:rPr>
            </w:pPr>
            <w:r>
              <w:rPr>
                <w:bCs/>
                <w:iCs/>
                <w:kern w:val="0"/>
                <w:szCs w:val="21"/>
              </w:rPr>
              <w:t>专业职称</w:t>
            </w:r>
          </w:p>
        </w:tc>
        <w:tc>
          <w:tcPr>
            <w:tcW w:w="2231" w:type="dxa"/>
            <w:gridSpan w:val="3"/>
            <w:noWrap w:val="0"/>
            <w:vAlign w:val="center"/>
          </w:tcPr>
          <w:p w14:paraId="1C8388FA">
            <w:pPr>
              <w:jc w:val="center"/>
              <w:rPr>
                <w:bCs/>
                <w:iCs/>
                <w:kern w:val="0"/>
                <w:szCs w:val="21"/>
              </w:rPr>
            </w:pPr>
            <w:r>
              <w:rPr>
                <w:bCs/>
                <w:iCs/>
                <w:kern w:val="0"/>
                <w:szCs w:val="21"/>
              </w:rPr>
              <w:t>研究专长</w:t>
            </w:r>
          </w:p>
        </w:tc>
        <w:tc>
          <w:tcPr>
            <w:tcW w:w="849" w:type="dxa"/>
            <w:tcBorders>
              <w:right w:val="single" w:color="auto" w:sz="4" w:space="0"/>
            </w:tcBorders>
            <w:noWrap w:val="0"/>
            <w:vAlign w:val="center"/>
          </w:tcPr>
          <w:p w14:paraId="573D551B">
            <w:pPr>
              <w:jc w:val="center"/>
              <w:rPr>
                <w:bCs/>
                <w:iCs/>
                <w:kern w:val="0"/>
                <w:szCs w:val="21"/>
              </w:rPr>
            </w:pPr>
            <w:r>
              <w:rPr>
                <w:bCs/>
                <w:iCs/>
                <w:kern w:val="0"/>
                <w:szCs w:val="21"/>
              </w:rPr>
              <w:t>学历</w:t>
            </w:r>
          </w:p>
        </w:tc>
        <w:tc>
          <w:tcPr>
            <w:tcW w:w="2928" w:type="dxa"/>
            <w:gridSpan w:val="2"/>
            <w:tcBorders>
              <w:left w:val="single" w:color="auto" w:sz="4" w:space="0"/>
            </w:tcBorders>
            <w:noWrap w:val="0"/>
            <w:vAlign w:val="center"/>
          </w:tcPr>
          <w:p w14:paraId="634F1671">
            <w:pPr>
              <w:jc w:val="center"/>
              <w:rPr>
                <w:bCs/>
                <w:iCs/>
                <w:kern w:val="0"/>
                <w:szCs w:val="21"/>
              </w:rPr>
            </w:pPr>
            <w:r>
              <w:rPr>
                <w:bCs/>
                <w:iCs/>
                <w:kern w:val="0"/>
                <w:szCs w:val="21"/>
              </w:rPr>
              <w:t>工作单位</w:t>
            </w:r>
          </w:p>
        </w:tc>
      </w:tr>
      <w:tr w14:paraId="42D7ABB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914" w:type="dxa"/>
            <w:noWrap w:val="0"/>
            <w:vAlign w:val="center"/>
          </w:tcPr>
          <w:p w14:paraId="6547CF70">
            <w:pPr>
              <w:spacing w:line="400" w:lineRule="exact"/>
              <w:jc w:val="center"/>
              <w:rPr>
                <w:bCs/>
                <w:iCs/>
                <w:kern w:val="0"/>
                <w:szCs w:val="21"/>
              </w:rPr>
            </w:pPr>
          </w:p>
        </w:tc>
        <w:tc>
          <w:tcPr>
            <w:tcW w:w="567" w:type="dxa"/>
            <w:noWrap w:val="0"/>
            <w:vAlign w:val="center"/>
          </w:tcPr>
          <w:p w14:paraId="7E0C39A9">
            <w:pPr>
              <w:spacing w:line="400" w:lineRule="exact"/>
              <w:jc w:val="center"/>
              <w:rPr>
                <w:bCs/>
                <w:iCs/>
                <w:kern w:val="0"/>
                <w:szCs w:val="21"/>
              </w:rPr>
            </w:pPr>
          </w:p>
        </w:tc>
        <w:tc>
          <w:tcPr>
            <w:tcW w:w="942" w:type="dxa"/>
            <w:noWrap w:val="0"/>
            <w:vAlign w:val="center"/>
          </w:tcPr>
          <w:p w14:paraId="45781CBA">
            <w:pPr>
              <w:spacing w:line="400" w:lineRule="exact"/>
              <w:jc w:val="center"/>
              <w:rPr>
                <w:bCs/>
                <w:iCs/>
                <w:kern w:val="0"/>
                <w:szCs w:val="21"/>
              </w:rPr>
            </w:pPr>
          </w:p>
        </w:tc>
        <w:tc>
          <w:tcPr>
            <w:tcW w:w="2231" w:type="dxa"/>
            <w:gridSpan w:val="3"/>
            <w:noWrap w:val="0"/>
            <w:vAlign w:val="center"/>
          </w:tcPr>
          <w:p w14:paraId="1D6BFC8E">
            <w:pPr>
              <w:spacing w:line="400" w:lineRule="exact"/>
              <w:jc w:val="center"/>
              <w:rPr>
                <w:bCs/>
                <w:iCs/>
                <w:kern w:val="0"/>
                <w:szCs w:val="21"/>
              </w:rPr>
            </w:pPr>
          </w:p>
        </w:tc>
        <w:tc>
          <w:tcPr>
            <w:tcW w:w="849" w:type="dxa"/>
            <w:tcBorders>
              <w:right w:val="single" w:color="auto" w:sz="4" w:space="0"/>
            </w:tcBorders>
            <w:noWrap w:val="0"/>
            <w:vAlign w:val="center"/>
          </w:tcPr>
          <w:p w14:paraId="3B9CDF6B">
            <w:pPr>
              <w:spacing w:line="400" w:lineRule="exact"/>
              <w:jc w:val="center"/>
              <w:rPr>
                <w:bCs/>
                <w:iCs/>
                <w:kern w:val="0"/>
                <w:szCs w:val="21"/>
              </w:rPr>
            </w:pPr>
          </w:p>
        </w:tc>
        <w:tc>
          <w:tcPr>
            <w:tcW w:w="2928" w:type="dxa"/>
            <w:gridSpan w:val="2"/>
            <w:tcBorders>
              <w:left w:val="single" w:color="auto" w:sz="4" w:space="0"/>
            </w:tcBorders>
            <w:noWrap w:val="0"/>
            <w:vAlign w:val="center"/>
          </w:tcPr>
          <w:p w14:paraId="5488D504">
            <w:pPr>
              <w:spacing w:line="400" w:lineRule="exact"/>
              <w:jc w:val="center"/>
              <w:rPr>
                <w:bCs/>
                <w:iCs/>
                <w:kern w:val="0"/>
                <w:szCs w:val="21"/>
              </w:rPr>
            </w:pPr>
          </w:p>
        </w:tc>
      </w:tr>
      <w:tr w14:paraId="3D96AF6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914" w:type="dxa"/>
            <w:noWrap w:val="0"/>
            <w:vAlign w:val="center"/>
          </w:tcPr>
          <w:p w14:paraId="2BF4B800">
            <w:pPr>
              <w:spacing w:line="400" w:lineRule="exact"/>
              <w:jc w:val="center"/>
              <w:rPr>
                <w:bCs/>
                <w:iCs/>
                <w:kern w:val="0"/>
                <w:szCs w:val="21"/>
              </w:rPr>
            </w:pPr>
          </w:p>
        </w:tc>
        <w:tc>
          <w:tcPr>
            <w:tcW w:w="567" w:type="dxa"/>
            <w:noWrap w:val="0"/>
            <w:vAlign w:val="center"/>
          </w:tcPr>
          <w:p w14:paraId="637C844A">
            <w:pPr>
              <w:spacing w:line="400" w:lineRule="exact"/>
              <w:jc w:val="center"/>
              <w:rPr>
                <w:bCs/>
                <w:iCs/>
                <w:kern w:val="0"/>
                <w:szCs w:val="21"/>
              </w:rPr>
            </w:pPr>
          </w:p>
        </w:tc>
        <w:tc>
          <w:tcPr>
            <w:tcW w:w="942" w:type="dxa"/>
            <w:noWrap w:val="0"/>
            <w:vAlign w:val="center"/>
          </w:tcPr>
          <w:p w14:paraId="7B0C347C">
            <w:pPr>
              <w:spacing w:line="400" w:lineRule="exact"/>
              <w:jc w:val="center"/>
              <w:rPr>
                <w:bCs/>
                <w:iCs/>
                <w:kern w:val="0"/>
                <w:szCs w:val="21"/>
              </w:rPr>
            </w:pPr>
          </w:p>
        </w:tc>
        <w:tc>
          <w:tcPr>
            <w:tcW w:w="2231" w:type="dxa"/>
            <w:gridSpan w:val="3"/>
            <w:noWrap w:val="0"/>
            <w:vAlign w:val="center"/>
          </w:tcPr>
          <w:p w14:paraId="60BF2E27">
            <w:pPr>
              <w:spacing w:line="400" w:lineRule="exact"/>
              <w:jc w:val="center"/>
              <w:rPr>
                <w:bCs/>
                <w:iCs/>
                <w:kern w:val="0"/>
                <w:szCs w:val="21"/>
              </w:rPr>
            </w:pPr>
          </w:p>
        </w:tc>
        <w:tc>
          <w:tcPr>
            <w:tcW w:w="849" w:type="dxa"/>
            <w:tcBorders>
              <w:right w:val="single" w:color="auto" w:sz="4" w:space="0"/>
            </w:tcBorders>
            <w:noWrap w:val="0"/>
            <w:vAlign w:val="center"/>
          </w:tcPr>
          <w:p w14:paraId="299E58A1">
            <w:pPr>
              <w:spacing w:line="400" w:lineRule="exact"/>
              <w:jc w:val="center"/>
              <w:rPr>
                <w:bCs/>
                <w:iCs/>
                <w:kern w:val="0"/>
                <w:szCs w:val="21"/>
              </w:rPr>
            </w:pPr>
          </w:p>
        </w:tc>
        <w:tc>
          <w:tcPr>
            <w:tcW w:w="2928" w:type="dxa"/>
            <w:gridSpan w:val="2"/>
            <w:tcBorders>
              <w:left w:val="single" w:color="auto" w:sz="4" w:space="0"/>
            </w:tcBorders>
            <w:noWrap w:val="0"/>
            <w:vAlign w:val="center"/>
          </w:tcPr>
          <w:p w14:paraId="2A535488">
            <w:pPr>
              <w:spacing w:line="400" w:lineRule="exact"/>
              <w:jc w:val="center"/>
              <w:rPr>
                <w:bCs/>
                <w:iCs/>
                <w:kern w:val="0"/>
                <w:szCs w:val="21"/>
              </w:rPr>
            </w:pPr>
          </w:p>
        </w:tc>
      </w:tr>
      <w:tr w14:paraId="71E54DC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914" w:type="dxa"/>
            <w:noWrap w:val="0"/>
            <w:vAlign w:val="center"/>
          </w:tcPr>
          <w:p w14:paraId="563F2613">
            <w:pPr>
              <w:spacing w:line="400" w:lineRule="exact"/>
              <w:jc w:val="center"/>
              <w:rPr>
                <w:bCs/>
                <w:iCs/>
                <w:kern w:val="0"/>
                <w:szCs w:val="21"/>
              </w:rPr>
            </w:pPr>
          </w:p>
        </w:tc>
        <w:tc>
          <w:tcPr>
            <w:tcW w:w="567" w:type="dxa"/>
            <w:noWrap w:val="0"/>
            <w:vAlign w:val="center"/>
          </w:tcPr>
          <w:p w14:paraId="5D975082">
            <w:pPr>
              <w:spacing w:line="400" w:lineRule="exact"/>
              <w:jc w:val="center"/>
              <w:rPr>
                <w:bCs/>
                <w:iCs/>
                <w:kern w:val="0"/>
                <w:szCs w:val="21"/>
              </w:rPr>
            </w:pPr>
          </w:p>
        </w:tc>
        <w:tc>
          <w:tcPr>
            <w:tcW w:w="942" w:type="dxa"/>
            <w:noWrap w:val="0"/>
            <w:vAlign w:val="center"/>
          </w:tcPr>
          <w:p w14:paraId="4C795311">
            <w:pPr>
              <w:spacing w:line="400" w:lineRule="exact"/>
              <w:jc w:val="center"/>
              <w:rPr>
                <w:bCs/>
                <w:iCs/>
                <w:kern w:val="0"/>
                <w:szCs w:val="21"/>
              </w:rPr>
            </w:pPr>
          </w:p>
        </w:tc>
        <w:tc>
          <w:tcPr>
            <w:tcW w:w="2231" w:type="dxa"/>
            <w:gridSpan w:val="3"/>
            <w:noWrap w:val="0"/>
            <w:vAlign w:val="center"/>
          </w:tcPr>
          <w:p w14:paraId="07A4D310">
            <w:pPr>
              <w:spacing w:line="400" w:lineRule="exact"/>
              <w:jc w:val="center"/>
              <w:rPr>
                <w:bCs/>
                <w:iCs/>
                <w:kern w:val="0"/>
                <w:szCs w:val="21"/>
              </w:rPr>
            </w:pPr>
          </w:p>
        </w:tc>
        <w:tc>
          <w:tcPr>
            <w:tcW w:w="849" w:type="dxa"/>
            <w:tcBorders>
              <w:right w:val="single" w:color="auto" w:sz="4" w:space="0"/>
            </w:tcBorders>
            <w:noWrap w:val="0"/>
            <w:vAlign w:val="center"/>
          </w:tcPr>
          <w:p w14:paraId="434735B3">
            <w:pPr>
              <w:spacing w:line="400" w:lineRule="exact"/>
              <w:jc w:val="center"/>
              <w:rPr>
                <w:bCs/>
                <w:iCs/>
                <w:kern w:val="0"/>
                <w:szCs w:val="21"/>
              </w:rPr>
            </w:pPr>
          </w:p>
        </w:tc>
        <w:tc>
          <w:tcPr>
            <w:tcW w:w="2928" w:type="dxa"/>
            <w:gridSpan w:val="2"/>
            <w:tcBorders>
              <w:left w:val="single" w:color="auto" w:sz="4" w:space="0"/>
            </w:tcBorders>
            <w:noWrap w:val="0"/>
            <w:vAlign w:val="center"/>
          </w:tcPr>
          <w:p w14:paraId="63744DF2">
            <w:pPr>
              <w:spacing w:line="400" w:lineRule="exact"/>
              <w:jc w:val="center"/>
              <w:rPr>
                <w:bCs/>
                <w:iCs/>
                <w:kern w:val="0"/>
                <w:szCs w:val="21"/>
              </w:rPr>
            </w:pPr>
          </w:p>
        </w:tc>
      </w:tr>
      <w:tr w14:paraId="4926085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914" w:type="dxa"/>
            <w:noWrap w:val="0"/>
            <w:vAlign w:val="center"/>
          </w:tcPr>
          <w:p w14:paraId="062C6B50">
            <w:pPr>
              <w:spacing w:line="400" w:lineRule="exact"/>
              <w:jc w:val="center"/>
              <w:rPr>
                <w:bCs/>
                <w:iCs/>
                <w:kern w:val="0"/>
                <w:szCs w:val="21"/>
              </w:rPr>
            </w:pPr>
          </w:p>
        </w:tc>
        <w:tc>
          <w:tcPr>
            <w:tcW w:w="567" w:type="dxa"/>
            <w:noWrap w:val="0"/>
            <w:vAlign w:val="center"/>
          </w:tcPr>
          <w:p w14:paraId="7FDF639C">
            <w:pPr>
              <w:spacing w:line="400" w:lineRule="exact"/>
              <w:jc w:val="center"/>
              <w:rPr>
                <w:bCs/>
                <w:iCs/>
                <w:kern w:val="0"/>
                <w:szCs w:val="21"/>
              </w:rPr>
            </w:pPr>
          </w:p>
        </w:tc>
        <w:tc>
          <w:tcPr>
            <w:tcW w:w="942" w:type="dxa"/>
            <w:noWrap w:val="0"/>
            <w:vAlign w:val="center"/>
          </w:tcPr>
          <w:p w14:paraId="4B9FB3FC">
            <w:pPr>
              <w:spacing w:line="400" w:lineRule="exact"/>
              <w:jc w:val="center"/>
              <w:rPr>
                <w:bCs/>
                <w:iCs/>
                <w:kern w:val="0"/>
                <w:szCs w:val="21"/>
              </w:rPr>
            </w:pPr>
          </w:p>
        </w:tc>
        <w:tc>
          <w:tcPr>
            <w:tcW w:w="2231" w:type="dxa"/>
            <w:gridSpan w:val="3"/>
            <w:noWrap w:val="0"/>
            <w:vAlign w:val="center"/>
          </w:tcPr>
          <w:p w14:paraId="7D2C3D15">
            <w:pPr>
              <w:spacing w:line="400" w:lineRule="exact"/>
              <w:jc w:val="center"/>
              <w:rPr>
                <w:bCs/>
                <w:iCs/>
                <w:kern w:val="0"/>
                <w:szCs w:val="21"/>
              </w:rPr>
            </w:pPr>
          </w:p>
        </w:tc>
        <w:tc>
          <w:tcPr>
            <w:tcW w:w="849" w:type="dxa"/>
            <w:tcBorders>
              <w:right w:val="single" w:color="auto" w:sz="4" w:space="0"/>
            </w:tcBorders>
            <w:noWrap w:val="0"/>
            <w:vAlign w:val="center"/>
          </w:tcPr>
          <w:p w14:paraId="50C0BB5B">
            <w:pPr>
              <w:spacing w:line="400" w:lineRule="exact"/>
              <w:jc w:val="center"/>
              <w:rPr>
                <w:bCs/>
                <w:iCs/>
                <w:kern w:val="0"/>
                <w:szCs w:val="21"/>
              </w:rPr>
            </w:pPr>
          </w:p>
        </w:tc>
        <w:tc>
          <w:tcPr>
            <w:tcW w:w="2928" w:type="dxa"/>
            <w:gridSpan w:val="2"/>
            <w:tcBorders>
              <w:left w:val="single" w:color="auto" w:sz="4" w:space="0"/>
            </w:tcBorders>
            <w:noWrap w:val="0"/>
            <w:vAlign w:val="center"/>
          </w:tcPr>
          <w:p w14:paraId="1903BFC1">
            <w:pPr>
              <w:spacing w:line="400" w:lineRule="exact"/>
              <w:jc w:val="center"/>
              <w:rPr>
                <w:bCs/>
                <w:iCs/>
                <w:kern w:val="0"/>
                <w:szCs w:val="21"/>
              </w:rPr>
            </w:pPr>
          </w:p>
        </w:tc>
      </w:tr>
      <w:tr w14:paraId="2195326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914" w:type="dxa"/>
            <w:noWrap w:val="0"/>
            <w:vAlign w:val="center"/>
          </w:tcPr>
          <w:p w14:paraId="25C8910A">
            <w:pPr>
              <w:spacing w:line="400" w:lineRule="exact"/>
              <w:jc w:val="center"/>
              <w:rPr>
                <w:bCs/>
                <w:iCs/>
                <w:kern w:val="0"/>
                <w:szCs w:val="21"/>
              </w:rPr>
            </w:pPr>
          </w:p>
        </w:tc>
        <w:tc>
          <w:tcPr>
            <w:tcW w:w="567" w:type="dxa"/>
            <w:noWrap w:val="0"/>
            <w:vAlign w:val="center"/>
          </w:tcPr>
          <w:p w14:paraId="10B527D3">
            <w:pPr>
              <w:spacing w:line="400" w:lineRule="exact"/>
              <w:jc w:val="center"/>
              <w:rPr>
                <w:bCs/>
                <w:iCs/>
                <w:kern w:val="0"/>
                <w:szCs w:val="21"/>
              </w:rPr>
            </w:pPr>
          </w:p>
        </w:tc>
        <w:tc>
          <w:tcPr>
            <w:tcW w:w="942" w:type="dxa"/>
            <w:noWrap w:val="0"/>
            <w:vAlign w:val="center"/>
          </w:tcPr>
          <w:p w14:paraId="3548A577">
            <w:pPr>
              <w:spacing w:line="400" w:lineRule="exact"/>
              <w:jc w:val="center"/>
              <w:rPr>
                <w:bCs/>
                <w:iCs/>
                <w:kern w:val="0"/>
                <w:szCs w:val="21"/>
              </w:rPr>
            </w:pPr>
          </w:p>
        </w:tc>
        <w:tc>
          <w:tcPr>
            <w:tcW w:w="2231" w:type="dxa"/>
            <w:gridSpan w:val="3"/>
            <w:noWrap w:val="0"/>
            <w:vAlign w:val="center"/>
          </w:tcPr>
          <w:p w14:paraId="3FFCEF14">
            <w:pPr>
              <w:spacing w:line="400" w:lineRule="exact"/>
              <w:jc w:val="center"/>
              <w:rPr>
                <w:bCs/>
                <w:iCs/>
                <w:kern w:val="0"/>
                <w:szCs w:val="21"/>
              </w:rPr>
            </w:pPr>
          </w:p>
        </w:tc>
        <w:tc>
          <w:tcPr>
            <w:tcW w:w="849" w:type="dxa"/>
            <w:tcBorders>
              <w:right w:val="single" w:color="auto" w:sz="4" w:space="0"/>
            </w:tcBorders>
            <w:noWrap w:val="0"/>
            <w:vAlign w:val="center"/>
          </w:tcPr>
          <w:p w14:paraId="43957B87">
            <w:pPr>
              <w:spacing w:line="400" w:lineRule="exact"/>
              <w:jc w:val="center"/>
              <w:rPr>
                <w:bCs/>
                <w:iCs/>
                <w:kern w:val="0"/>
                <w:szCs w:val="21"/>
              </w:rPr>
            </w:pPr>
          </w:p>
        </w:tc>
        <w:tc>
          <w:tcPr>
            <w:tcW w:w="2928" w:type="dxa"/>
            <w:gridSpan w:val="2"/>
            <w:tcBorders>
              <w:left w:val="single" w:color="auto" w:sz="4" w:space="0"/>
            </w:tcBorders>
            <w:noWrap w:val="0"/>
            <w:vAlign w:val="center"/>
          </w:tcPr>
          <w:p w14:paraId="0C4AAC5D">
            <w:pPr>
              <w:spacing w:line="400" w:lineRule="exact"/>
              <w:jc w:val="center"/>
              <w:rPr>
                <w:bCs/>
                <w:iCs/>
                <w:kern w:val="0"/>
                <w:szCs w:val="21"/>
              </w:rPr>
            </w:pPr>
          </w:p>
        </w:tc>
      </w:tr>
      <w:tr w14:paraId="5A43520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914" w:type="dxa"/>
            <w:noWrap w:val="0"/>
            <w:vAlign w:val="center"/>
          </w:tcPr>
          <w:p w14:paraId="570550C7">
            <w:pPr>
              <w:spacing w:line="400" w:lineRule="exact"/>
              <w:jc w:val="center"/>
              <w:rPr>
                <w:bCs/>
                <w:iCs/>
                <w:kern w:val="0"/>
                <w:szCs w:val="21"/>
              </w:rPr>
            </w:pPr>
          </w:p>
        </w:tc>
        <w:tc>
          <w:tcPr>
            <w:tcW w:w="567" w:type="dxa"/>
            <w:noWrap w:val="0"/>
            <w:vAlign w:val="center"/>
          </w:tcPr>
          <w:p w14:paraId="3B74CF1E">
            <w:pPr>
              <w:spacing w:line="400" w:lineRule="exact"/>
              <w:jc w:val="center"/>
              <w:rPr>
                <w:bCs/>
                <w:iCs/>
                <w:kern w:val="0"/>
                <w:szCs w:val="21"/>
              </w:rPr>
            </w:pPr>
          </w:p>
        </w:tc>
        <w:tc>
          <w:tcPr>
            <w:tcW w:w="942" w:type="dxa"/>
            <w:noWrap w:val="0"/>
            <w:vAlign w:val="center"/>
          </w:tcPr>
          <w:p w14:paraId="0F1923F0">
            <w:pPr>
              <w:spacing w:line="400" w:lineRule="exact"/>
              <w:jc w:val="center"/>
              <w:rPr>
                <w:bCs/>
                <w:iCs/>
                <w:kern w:val="0"/>
                <w:szCs w:val="21"/>
              </w:rPr>
            </w:pPr>
          </w:p>
        </w:tc>
        <w:tc>
          <w:tcPr>
            <w:tcW w:w="2231" w:type="dxa"/>
            <w:gridSpan w:val="3"/>
            <w:noWrap w:val="0"/>
            <w:vAlign w:val="center"/>
          </w:tcPr>
          <w:p w14:paraId="0A500B23">
            <w:pPr>
              <w:spacing w:line="400" w:lineRule="exact"/>
              <w:jc w:val="center"/>
              <w:rPr>
                <w:bCs/>
                <w:iCs/>
                <w:kern w:val="0"/>
                <w:szCs w:val="21"/>
              </w:rPr>
            </w:pPr>
          </w:p>
        </w:tc>
        <w:tc>
          <w:tcPr>
            <w:tcW w:w="849" w:type="dxa"/>
            <w:tcBorders>
              <w:right w:val="single" w:color="auto" w:sz="4" w:space="0"/>
            </w:tcBorders>
            <w:noWrap w:val="0"/>
            <w:vAlign w:val="center"/>
          </w:tcPr>
          <w:p w14:paraId="2200B2D5">
            <w:pPr>
              <w:spacing w:line="400" w:lineRule="exact"/>
              <w:jc w:val="center"/>
              <w:rPr>
                <w:bCs/>
                <w:iCs/>
                <w:kern w:val="0"/>
                <w:szCs w:val="21"/>
              </w:rPr>
            </w:pPr>
          </w:p>
        </w:tc>
        <w:tc>
          <w:tcPr>
            <w:tcW w:w="2928" w:type="dxa"/>
            <w:gridSpan w:val="2"/>
            <w:tcBorders>
              <w:left w:val="single" w:color="auto" w:sz="4" w:space="0"/>
            </w:tcBorders>
            <w:noWrap w:val="0"/>
            <w:vAlign w:val="center"/>
          </w:tcPr>
          <w:p w14:paraId="205975BF">
            <w:pPr>
              <w:spacing w:line="400" w:lineRule="exact"/>
              <w:jc w:val="center"/>
              <w:rPr>
                <w:bCs/>
                <w:iCs/>
                <w:kern w:val="0"/>
                <w:szCs w:val="21"/>
              </w:rPr>
            </w:pPr>
          </w:p>
        </w:tc>
      </w:tr>
      <w:tr w14:paraId="5E08CF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914" w:type="dxa"/>
            <w:noWrap w:val="0"/>
            <w:vAlign w:val="center"/>
          </w:tcPr>
          <w:p w14:paraId="220F6D8C">
            <w:pPr>
              <w:spacing w:line="400" w:lineRule="exact"/>
              <w:jc w:val="center"/>
              <w:rPr>
                <w:bCs/>
                <w:iCs/>
                <w:kern w:val="0"/>
                <w:szCs w:val="21"/>
              </w:rPr>
            </w:pPr>
          </w:p>
        </w:tc>
        <w:tc>
          <w:tcPr>
            <w:tcW w:w="567" w:type="dxa"/>
            <w:noWrap w:val="0"/>
            <w:vAlign w:val="center"/>
          </w:tcPr>
          <w:p w14:paraId="6178CD1E">
            <w:pPr>
              <w:spacing w:line="400" w:lineRule="exact"/>
              <w:jc w:val="center"/>
              <w:rPr>
                <w:bCs/>
                <w:iCs/>
                <w:kern w:val="0"/>
                <w:szCs w:val="21"/>
              </w:rPr>
            </w:pPr>
          </w:p>
        </w:tc>
        <w:tc>
          <w:tcPr>
            <w:tcW w:w="942" w:type="dxa"/>
            <w:noWrap w:val="0"/>
            <w:vAlign w:val="center"/>
          </w:tcPr>
          <w:p w14:paraId="0FED359F">
            <w:pPr>
              <w:spacing w:line="400" w:lineRule="exact"/>
              <w:jc w:val="center"/>
              <w:rPr>
                <w:bCs/>
                <w:iCs/>
                <w:kern w:val="0"/>
                <w:szCs w:val="21"/>
              </w:rPr>
            </w:pPr>
          </w:p>
        </w:tc>
        <w:tc>
          <w:tcPr>
            <w:tcW w:w="2231" w:type="dxa"/>
            <w:gridSpan w:val="3"/>
            <w:noWrap w:val="0"/>
            <w:vAlign w:val="center"/>
          </w:tcPr>
          <w:p w14:paraId="7A0118A0">
            <w:pPr>
              <w:spacing w:line="400" w:lineRule="exact"/>
              <w:jc w:val="center"/>
              <w:rPr>
                <w:bCs/>
                <w:iCs/>
                <w:kern w:val="0"/>
                <w:szCs w:val="21"/>
              </w:rPr>
            </w:pPr>
          </w:p>
        </w:tc>
        <w:tc>
          <w:tcPr>
            <w:tcW w:w="849" w:type="dxa"/>
            <w:tcBorders>
              <w:right w:val="single" w:color="auto" w:sz="4" w:space="0"/>
            </w:tcBorders>
            <w:noWrap w:val="0"/>
            <w:vAlign w:val="center"/>
          </w:tcPr>
          <w:p w14:paraId="64713D40">
            <w:pPr>
              <w:spacing w:line="400" w:lineRule="exact"/>
              <w:jc w:val="center"/>
              <w:rPr>
                <w:bCs/>
                <w:iCs/>
                <w:kern w:val="0"/>
                <w:szCs w:val="21"/>
              </w:rPr>
            </w:pPr>
          </w:p>
        </w:tc>
        <w:tc>
          <w:tcPr>
            <w:tcW w:w="2928" w:type="dxa"/>
            <w:gridSpan w:val="2"/>
            <w:tcBorders>
              <w:left w:val="single" w:color="auto" w:sz="4" w:space="0"/>
            </w:tcBorders>
            <w:noWrap w:val="0"/>
            <w:vAlign w:val="center"/>
          </w:tcPr>
          <w:p w14:paraId="7390FAA2">
            <w:pPr>
              <w:spacing w:line="400" w:lineRule="exact"/>
              <w:jc w:val="center"/>
              <w:rPr>
                <w:bCs/>
                <w:iCs/>
                <w:kern w:val="0"/>
                <w:szCs w:val="21"/>
              </w:rPr>
            </w:pPr>
          </w:p>
        </w:tc>
      </w:tr>
      <w:tr w14:paraId="1305F91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914" w:type="dxa"/>
            <w:noWrap w:val="0"/>
            <w:vAlign w:val="center"/>
          </w:tcPr>
          <w:p w14:paraId="3F2DD5A2">
            <w:pPr>
              <w:spacing w:line="400" w:lineRule="exact"/>
              <w:jc w:val="center"/>
              <w:rPr>
                <w:bCs/>
                <w:iCs/>
                <w:kern w:val="0"/>
                <w:szCs w:val="21"/>
              </w:rPr>
            </w:pPr>
          </w:p>
        </w:tc>
        <w:tc>
          <w:tcPr>
            <w:tcW w:w="567" w:type="dxa"/>
            <w:noWrap w:val="0"/>
            <w:vAlign w:val="center"/>
          </w:tcPr>
          <w:p w14:paraId="416181E3">
            <w:pPr>
              <w:spacing w:line="400" w:lineRule="exact"/>
              <w:jc w:val="center"/>
              <w:rPr>
                <w:bCs/>
                <w:iCs/>
                <w:kern w:val="0"/>
                <w:szCs w:val="21"/>
              </w:rPr>
            </w:pPr>
          </w:p>
        </w:tc>
        <w:tc>
          <w:tcPr>
            <w:tcW w:w="942" w:type="dxa"/>
            <w:noWrap w:val="0"/>
            <w:vAlign w:val="center"/>
          </w:tcPr>
          <w:p w14:paraId="41EAAAD7">
            <w:pPr>
              <w:spacing w:line="400" w:lineRule="exact"/>
              <w:jc w:val="center"/>
              <w:rPr>
                <w:bCs/>
                <w:iCs/>
                <w:kern w:val="0"/>
                <w:szCs w:val="21"/>
              </w:rPr>
            </w:pPr>
          </w:p>
        </w:tc>
        <w:tc>
          <w:tcPr>
            <w:tcW w:w="2231" w:type="dxa"/>
            <w:gridSpan w:val="3"/>
            <w:noWrap w:val="0"/>
            <w:vAlign w:val="center"/>
          </w:tcPr>
          <w:p w14:paraId="19F83841">
            <w:pPr>
              <w:spacing w:line="400" w:lineRule="exact"/>
              <w:jc w:val="center"/>
              <w:rPr>
                <w:bCs/>
                <w:iCs/>
                <w:kern w:val="0"/>
                <w:szCs w:val="21"/>
              </w:rPr>
            </w:pPr>
          </w:p>
        </w:tc>
        <w:tc>
          <w:tcPr>
            <w:tcW w:w="849" w:type="dxa"/>
            <w:tcBorders>
              <w:right w:val="single" w:color="auto" w:sz="4" w:space="0"/>
            </w:tcBorders>
            <w:noWrap w:val="0"/>
            <w:vAlign w:val="center"/>
          </w:tcPr>
          <w:p w14:paraId="5D079D26">
            <w:pPr>
              <w:spacing w:line="400" w:lineRule="exact"/>
              <w:jc w:val="center"/>
              <w:rPr>
                <w:bCs/>
                <w:iCs/>
                <w:kern w:val="0"/>
                <w:szCs w:val="21"/>
              </w:rPr>
            </w:pPr>
          </w:p>
        </w:tc>
        <w:tc>
          <w:tcPr>
            <w:tcW w:w="2928" w:type="dxa"/>
            <w:gridSpan w:val="2"/>
            <w:tcBorders>
              <w:left w:val="single" w:color="auto" w:sz="4" w:space="0"/>
            </w:tcBorders>
            <w:noWrap w:val="0"/>
            <w:vAlign w:val="center"/>
          </w:tcPr>
          <w:p w14:paraId="634D1A72">
            <w:pPr>
              <w:spacing w:line="400" w:lineRule="exact"/>
              <w:jc w:val="center"/>
              <w:rPr>
                <w:bCs/>
                <w:iCs/>
                <w:kern w:val="0"/>
                <w:szCs w:val="21"/>
              </w:rPr>
            </w:pPr>
          </w:p>
        </w:tc>
      </w:tr>
      <w:tr w14:paraId="5522116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914" w:type="dxa"/>
            <w:noWrap w:val="0"/>
            <w:vAlign w:val="center"/>
          </w:tcPr>
          <w:p w14:paraId="621ACDCA">
            <w:pPr>
              <w:spacing w:line="400" w:lineRule="exact"/>
              <w:jc w:val="center"/>
              <w:rPr>
                <w:bCs/>
                <w:iCs/>
                <w:kern w:val="0"/>
                <w:szCs w:val="21"/>
              </w:rPr>
            </w:pPr>
          </w:p>
        </w:tc>
        <w:tc>
          <w:tcPr>
            <w:tcW w:w="567" w:type="dxa"/>
            <w:noWrap w:val="0"/>
            <w:vAlign w:val="center"/>
          </w:tcPr>
          <w:p w14:paraId="273649F0">
            <w:pPr>
              <w:spacing w:line="400" w:lineRule="exact"/>
              <w:jc w:val="center"/>
              <w:rPr>
                <w:bCs/>
                <w:iCs/>
                <w:kern w:val="0"/>
                <w:szCs w:val="21"/>
              </w:rPr>
            </w:pPr>
          </w:p>
        </w:tc>
        <w:tc>
          <w:tcPr>
            <w:tcW w:w="942" w:type="dxa"/>
            <w:noWrap w:val="0"/>
            <w:vAlign w:val="center"/>
          </w:tcPr>
          <w:p w14:paraId="1B60B961">
            <w:pPr>
              <w:spacing w:line="400" w:lineRule="exact"/>
              <w:jc w:val="center"/>
              <w:rPr>
                <w:bCs/>
                <w:iCs/>
                <w:kern w:val="0"/>
                <w:szCs w:val="21"/>
              </w:rPr>
            </w:pPr>
          </w:p>
        </w:tc>
        <w:tc>
          <w:tcPr>
            <w:tcW w:w="2231" w:type="dxa"/>
            <w:gridSpan w:val="3"/>
            <w:noWrap w:val="0"/>
            <w:vAlign w:val="center"/>
          </w:tcPr>
          <w:p w14:paraId="40AFFA50">
            <w:pPr>
              <w:spacing w:line="400" w:lineRule="exact"/>
              <w:jc w:val="center"/>
              <w:rPr>
                <w:bCs/>
                <w:iCs/>
                <w:kern w:val="0"/>
                <w:szCs w:val="21"/>
              </w:rPr>
            </w:pPr>
          </w:p>
        </w:tc>
        <w:tc>
          <w:tcPr>
            <w:tcW w:w="849" w:type="dxa"/>
            <w:tcBorders>
              <w:right w:val="single" w:color="auto" w:sz="4" w:space="0"/>
            </w:tcBorders>
            <w:noWrap w:val="0"/>
            <w:vAlign w:val="center"/>
          </w:tcPr>
          <w:p w14:paraId="5E37BAFF">
            <w:pPr>
              <w:spacing w:line="400" w:lineRule="exact"/>
              <w:jc w:val="center"/>
              <w:rPr>
                <w:bCs/>
                <w:iCs/>
                <w:kern w:val="0"/>
                <w:szCs w:val="21"/>
              </w:rPr>
            </w:pPr>
          </w:p>
        </w:tc>
        <w:tc>
          <w:tcPr>
            <w:tcW w:w="2928" w:type="dxa"/>
            <w:gridSpan w:val="2"/>
            <w:tcBorders>
              <w:left w:val="single" w:color="auto" w:sz="4" w:space="0"/>
            </w:tcBorders>
            <w:noWrap w:val="0"/>
            <w:vAlign w:val="center"/>
          </w:tcPr>
          <w:p w14:paraId="02A5AE62">
            <w:pPr>
              <w:spacing w:line="400" w:lineRule="exact"/>
              <w:jc w:val="center"/>
              <w:rPr>
                <w:bCs/>
                <w:iCs/>
                <w:kern w:val="0"/>
                <w:szCs w:val="21"/>
              </w:rPr>
            </w:pPr>
          </w:p>
        </w:tc>
      </w:tr>
    </w:tbl>
    <w:p w14:paraId="38B30C63">
      <w:pPr>
        <w:spacing w:line="360" w:lineRule="auto"/>
        <w:rPr>
          <w:rFonts w:eastAsia="黑体"/>
          <w:bCs/>
          <w:iCs/>
          <w:kern w:val="0"/>
          <w:sz w:val="28"/>
          <w:szCs w:val="28"/>
        </w:rPr>
      </w:pPr>
    </w:p>
    <w:p w14:paraId="351984C2">
      <w:pPr>
        <w:spacing w:line="360" w:lineRule="auto"/>
        <w:rPr>
          <w:rFonts w:eastAsia="黑体"/>
          <w:bCs/>
          <w:iCs/>
          <w:kern w:val="0"/>
          <w:sz w:val="28"/>
          <w:szCs w:val="28"/>
        </w:rPr>
      </w:pPr>
    </w:p>
    <w:p w14:paraId="7881C1A7">
      <w:pPr>
        <w:spacing w:line="360" w:lineRule="auto"/>
        <w:rPr>
          <w:rFonts w:eastAsia="黑体"/>
          <w:bCs/>
          <w:iCs/>
          <w:kern w:val="0"/>
          <w:sz w:val="28"/>
          <w:szCs w:val="28"/>
        </w:rPr>
      </w:pPr>
      <w:r>
        <w:rPr>
          <w:rFonts w:eastAsia="黑体"/>
          <w:bCs/>
          <w:iCs/>
          <w:kern w:val="0"/>
          <w:sz w:val="28"/>
          <w:szCs w:val="28"/>
        </w:rPr>
        <w:t>二、课题</w:t>
      </w:r>
      <w:r>
        <w:rPr>
          <w:rFonts w:hint="eastAsia" w:eastAsia="黑体"/>
          <w:bCs/>
          <w:iCs/>
          <w:kern w:val="0"/>
          <w:sz w:val="28"/>
          <w:szCs w:val="28"/>
          <w:lang w:eastAsia="zh-CN"/>
        </w:rPr>
        <w:t>负责人</w:t>
      </w:r>
      <w:r>
        <w:rPr>
          <w:rFonts w:eastAsia="黑体"/>
          <w:bCs/>
          <w:iCs/>
          <w:kern w:val="0"/>
          <w:sz w:val="28"/>
          <w:szCs w:val="28"/>
        </w:rPr>
        <w:t>及成员近年来的课题研究情况</w:t>
      </w:r>
    </w:p>
    <w:tbl>
      <w:tblPr>
        <w:tblStyle w:val="8"/>
        <w:tblW w:w="8482" w:type="dxa"/>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3508"/>
        <w:gridCol w:w="372"/>
        <w:gridCol w:w="528"/>
        <w:gridCol w:w="1080"/>
        <w:gridCol w:w="387"/>
        <w:gridCol w:w="1413"/>
        <w:gridCol w:w="57"/>
        <w:gridCol w:w="1137"/>
      </w:tblGrid>
      <w:tr w14:paraId="6599A81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8482" w:type="dxa"/>
            <w:gridSpan w:val="8"/>
            <w:noWrap w:val="0"/>
            <w:vAlign w:val="center"/>
          </w:tcPr>
          <w:p w14:paraId="76061526">
            <w:pPr>
              <w:spacing w:line="400" w:lineRule="exact"/>
              <w:jc w:val="center"/>
              <w:rPr>
                <w:b/>
                <w:bCs/>
                <w:iCs/>
                <w:kern w:val="0"/>
                <w:szCs w:val="21"/>
              </w:rPr>
            </w:pPr>
            <w:r>
              <w:rPr>
                <w:b/>
                <w:bCs/>
                <w:iCs/>
                <w:kern w:val="0"/>
                <w:szCs w:val="21"/>
              </w:rPr>
              <w:t>近五年承担的研究课题</w:t>
            </w:r>
          </w:p>
        </w:tc>
      </w:tr>
      <w:tr w14:paraId="27A5809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880" w:type="dxa"/>
            <w:gridSpan w:val="2"/>
            <w:noWrap w:val="0"/>
            <w:vAlign w:val="center"/>
          </w:tcPr>
          <w:p w14:paraId="4374E89D">
            <w:pPr>
              <w:spacing w:line="360" w:lineRule="exact"/>
              <w:jc w:val="center"/>
              <w:rPr>
                <w:b/>
                <w:iCs/>
                <w:kern w:val="0"/>
                <w:szCs w:val="21"/>
              </w:rPr>
            </w:pPr>
            <w:r>
              <w:rPr>
                <w:bCs/>
                <w:iCs/>
                <w:kern w:val="0"/>
                <w:szCs w:val="21"/>
              </w:rPr>
              <w:t>课题名称</w:t>
            </w:r>
          </w:p>
        </w:tc>
        <w:tc>
          <w:tcPr>
            <w:tcW w:w="1995" w:type="dxa"/>
            <w:gridSpan w:val="3"/>
            <w:noWrap w:val="0"/>
            <w:vAlign w:val="center"/>
          </w:tcPr>
          <w:p w14:paraId="68921D76">
            <w:pPr>
              <w:spacing w:line="360" w:lineRule="exact"/>
              <w:jc w:val="center"/>
              <w:rPr>
                <w:b/>
                <w:iCs/>
                <w:kern w:val="0"/>
                <w:szCs w:val="21"/>
              </w:rPr>
            </w:pPr>
            <w:r>
              <w:rPr>
                <w:bCs/>
                <w:iCs/>
                <w:kern w:val="0"/>
                <w:szCs w:val="21"/>
              </w:rPr>
              <w:t>承担人</w:t>
            </w:r>
          </w:p>
        </w:tc>
        <w:tc>
          <w:tcPr>
            <w:tcW w:w="1470" w:type="dxa"/>
            <w:gridSpan w:val="2"/>
            <w:noWrap w:val="0"/>
            <w:vAlign w:val="center"/>
          </w:tcPr>
          <w:p w14:paraId="28DC92D1">
            <w:pPr>
              <w:spacing w:line="360" w:lineRule="exact"/>
              <w:jc w:val="center"/>
              <w:rPr>
                <w:b/>
                <w:iCs/>
                <w:kern w:val="0"/>
                <w:szCs w:val="21"/>
              </w:rPr>
            </w:pPr>
            <w:r>
              <w:rPr>
                <w:bCs/>
                <w:iCs/>
                <w:kern w:val="0"/>
                <w:szCs w:val="21"/>
              </w:rPr>
              <w:t>批准时间</w:t>
            </w:r>
          </w:p>
        </w:tc>
        <w:tc>
          <w:tcPr>
            <w:tcW w:w="1137" w:type="dxa"/>
            <w:noWrap w:val="0"/>
            <w:vAlign w:val="center"/>
          </w:tcPr>
          <w:p w14:paraId="52AE7AA7">
            <w:pPr>
              <w:spacing w:line="360" w:lineRule="exact"/>
              <w:jc w:val="center"/>
              <w:rPr>
                <w:b/>
                <w:iCs/>
                <w:kern w:val="0"/>
                <w:szCs w:val="21"/>
              </w:rPr>
            </w:pPr>
            <w:r>
              <w:rPr>
                <w:bCs/>
                <w:iCs/>
                <w:kern w:val="0"/>
                <w:szCs w:val="21"/>
              </w:rPr>
              <w:t>批准单位</w:t>
            </w:r>
          </w:p>
        </w:tc>
      </w:tr>
      <w:tr w14:paraId="7F9980D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880" w:type="dxa"/>
            <w:gridSpan w:val="2"/>
            <w:noWrap w:val="0"/>
            <w:vAlign w:val="center"/>
          </w:tcPr>
          <w:p w14:paraId="0C60826E">
            <w:pPr>
              <w:spacing w:line="360" w:lineRule="exact"/>
              <w:jc w:val="center"/>
              <w:rPr>
                <w:b/>
                <w:iCs/>
                <w:kern w:val="0"/>
                <w:szCs w:val="21"/>
              </w:rPr>
            </w:pPr>
          </w:p>
        </w:tc>
        <w:tc>
          <w:tcPr>
            <w:tcW w:w="1995" w:type="dxa"/>
            <w:gridSpan w:val="3"/>
            <w:noWrap w:val="0"/>
            <w:vAlign w:val="center"/>
          </w:tcPr>
          <w:p w14:paraId="46C6598A">
            <w:pPr>
              <w:spacing w:line="360" w:lineRule="exact"/>
              <w:rPr>
                <w:b/>
                <w:iCs/>
                <w:kern w:val="0"/>
                <w:szCs w:val="21"/>
              </w:rPr>
            </w:pPr>
          </w:p>
        </w:tc>
        <w:tc>
          <w:tcPr>
            <w:tcW w:w="1470" w:type="dxa"/>
            <w:gridSpan w:val="2"/>
            <w:noWrap w:val="0"/>
            <w:vAlign w:val="center"/>
          </w:tcPr>
          <w:p w14:paraId="5082CA21">
            <w:pPr>
              <w:spacing w:line="360" w:lineRule="exact"/>
              <w:jc w:val="center"/>
              <w:rPr>
                <w:b/>
                <w:iCs/>
                <w:kern w:val="0"/>
                <w:szCs w:val="21"/>
              </w:rPr>
            </w:pPr>
          </w:p>
        </w:tc>
        <w:tc>
          <w:tcPr>
            <w:tcW w:w="1137" w:type="dxa"/>
            <w:noWrap w:val="0"/>
            <w:vAlign w:val="center"/>
          </w:tcPr>
          <w:p w14:paraId="705E0F68">
            <w:pPr>
              <w:spacing w:line="360" w:lineRule="exact"/>
              <w:rPr>
                <w:b/>
                <w:iCs/>
                <w:kern w:val="0"/>
                <w:szCs w:val="21"/>
              </w:rPr>
            </w:pPr>
          </w:p>
        </w:tc>
      </w:tr>
      <w:tr w14:paraId="23BCE00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880" w:type="dxa"/>
            <w:gridSpan w:val="2"/>
            <w:noWrap w:val="0"/>
            <w:vAlign w:val="center"/>
          </w:tcPr>
          <w:p w14:paraId="588A299D">
            <w:pPr>
              <w:spacing w:line="360" w:lineRule="exact"/>
              <w:jc w:val="center"/>
              <w:rPr>
                <w:b/>
                <w:iCs/>
                <w:kern w:val="0"/>
                <w:szCs w:val="21"/>
              </w:rPr>
            </w:pPr>
          </w:p>
        </w:tc>
        <w:tc>
          <w:tcPr>
            <w:tcW w:w="1995" w:type="dxa"/>
            <w:gridSpan w:val="3"/>
            <w:noWrap w:val="0"/>
            <w:vAlign w:val="center"/>
          </w:tcPr>
          <w:p w14:paraId="3CAB11B4">
            <w:pPr>
              <w:spacing w:line="360" w:lineRule="exact"/>
              <w:rPr>
                <w:b/>
                <w:iCs/>
                <w:kern w:val="0"/>
                <w:szCs w:val="21"/>
              </w:rPr>
            </w:pPr>
          </w:p>
        </w:tc>
        <w:tc>
          <w:tcPr>
            <w:tcW w:w="1470" w:type="dxa"/>
            <w:gridSpan w:val="2"/>
            <w:noWrap w:val="0"/>
            <w:vAlign w:val="center"/>
          </w:tcPr>
          <w:p w14:paraId="015E70E3">
            <w:pPr>
              <w:spacing w:line="360" w:lineRule="exact"/>
              <w:jc w:val="center"/>
              <w:rPr>
                <w:b/>
                <w:iCs/>
                <w:kern w:val="0"/>
                <w:szCs w:val="21"/>
              </w:rPr>
            </w:pPr>
          </w:p>
        </w:tc>
        <w:tc>
          <w:tcPr>
            <w:tcW w:w="1137" w:type="dxa"/>
            <w:noWrap w:val="0"/>
            <w:vAlign w:val="center"/>
          </w:tcPr>
          <w:p w14:paraId="1D9222C3">
            <w:pPr>
              <w:spacing w:line="360" w:lineRule="exact"/>
              <w:rPr>
                <w:b/>
                <w:iCs/>
                <w:kern w:val="0"/>
                <w:szCs w:val="21"/>
              </w:rPr>
            </w:pPr>
          </w:p>
        </w:tc>
      </w:tr>
      <w:tr w14:paraId="3A79050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880" w:type="dxa"/>
            <w:gridSpan w:val="2"/>
            <w:noWrap w:val="0"/>
            <w:vAlign w:val="center"/>
          </w:tcPr>
          <w:p w14:paraId="1D488811">
            <w:pPr>
              <w:spacing w:line="360" w:lineRule="exact"/>
              <w:jc w:val="center"/>
              <w:rPr>
                <w:b/>
                <w:iCs/>
                <w:kern w:val="0"/>
                <w:szCs w:val="21"/>
              </w:rPr>
            </w:pPr>
          </w:p>
        </w:tc>
        <w:tc>
          <w:tcPr>
            <w:tcW w:w="1995" w:type="dxa"/>
            <w:gridSpan w:val="3"/>
            <w:noWrap w:val="0"/>
            <w:vAlign w:val="center"/>
          </w:tcPr>
          <w:p w14:paraId="7CE796B7">
            <w:pPr>
              <w:spacing w:line="360" w:lineRule="exact"/>
              <w:rPr>
                <w:b/>
                <w:iCs/>
                <w:kern w:val="0"/>
                <w:szCs w:val="21"/>
              </w:rPr>
            </w:pPr>
          </w:p>
        </w:tc>
        <w:tc>
          <w:tcPr>
            <w:tcW w:w="1470" w:type="dxa"/>
            <w:gridSpan w:val="2"/>
            <w:noWrap w:val="0"/>
            <w:vAlign w:val="center"/>
          </w:tcPr>
          <w:p w14:paraId="69AD21E2">
            <w:pPr>
              <w:spacing w:line="360" w:lineRule="exact"/>
              <w:jc w:val="center"/>
              <w:rPr>
                <w:b/>
                <w:iCs/>
                <w:kern w:val="0"/>
                <w:szCs w:val="21"/>
              </w:rPr>
            </w:pPr>
          </w:p>
        </w:tc>
        <w:tc>
          <w:tcPr>
            <w:tcW w:w="1137" w:type="dxa"/>
            <w:noWrap w:val="0"/>
            <w:vAlign w:val="center"/>
          </w:tcPr>
          <w:p w14:paraId="4ADE051A">
            <w:pPr>
              <w:spacing w:line="360" w:lineRule="exact"/>
              <w:rPr>
                <w:b/>
                <w:iCs/>
                <w:kern w:val="0"/>
                <w:szCs w:val="21"/>
              </w:rPr>
            </w:pPr>
          </w:p>
        </w:tc>
      </w:tr>
      <w:tr w14:paraId="547C64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880" w:type="dxa"/>
            <w:gridSpan w:val="2"/>
            <w:noWrap w:val="0"/>
            <w:vAlign w:val="center"/>
          </w:tcPr>
          <w:p w14:paraId="159C785C">
            <w:pPr>
              <w:spacing w:line="360" w:lineRule="exact"/>
              <w:jc w:val="center"/>
              <w:rPr>
                <w:b/>
                <w:iCs/>
                <w:kern w:val="0"/>
                <w:szCs w:val="21"/>
              </w:rPr>
            </w:pPr>
          </w:p>
        </w:tc>
        <w:tc>
          <w:tcPr>
            <w:tcW w:w="1995" w:type="dxa"/>
            <w:gridSpan w:val="3"/>
            <w:noWrap w:val="0"/>
            <w:vAlign w:val="center"/>
          </w:tcPr>
          <w:p w14:paraId="4EF2AA91">
            <w:pPr>
              <w:spacing w:line="360" w:lineRule="exact"/>
              <w:rPr>
                <w:b/>
                <w:iCs/>
                <w:kern w:val="0"/>
                <w:szCs w:val="21"/>
              </w:rPr>
            </w:pPr>
          </w:p>
        </w:tc>
        <w:tc>
          <w:tcPr>
            <w:tcW w:w="1470" w:type="dxa"/>
            <w:gridSpan w:val="2"/>
            <w:noWrap w:val="0"/>
            <w:vAlign w:val="center"/>
          </w:tcPr>
          <w:p w14:paraId="5C5F6251">
            <w:pPr>
              <w:spacing w:line="360" w:lineRule="exact"/>
              <w:jc w:val="center"/>
              <w:rPr>
                <w:b/>
                <w:iCs/>
                <w:kern w:val="0"/>
                <w:szCs w:val="21"/>
              </w:rPr>
            </w:pPr>
          </w:p>
        </w:tc>
        <w:tc>
          <w:tcPr>
            <w:tcW w:w="1137" w:type="dxa"/>
            <w:noWrap w:val="0"/>
            <w:vAlign w:val="center"/>
          </w:tcPr>
          <w:p w14:paraId="13BA8B17">
            <w:pPr>
              <w:spacing w:line="360" w:lineRule="exact"/>
              <w:rPr>
                <w:b/>
                <w:iCs/>
                <w:kern w:val="0"/>
                <w:szCs w:val="21"/>
              </w:rPr>
            </w:pPr>
          </w:p>
        </w:tc>
      </w:tr>
      <w:tr w14:paraId="12E664F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880" w:type="dxa"/>
            <w:gridSpan w:val="2"/>
            <w:noWrap w:val="0"/>
            <w:vAlign w:val="center"/>
          </w:tcPr>
          <w:p w14:paraId="64E926EC">
            <w:pPr>
              <w:spacing w:line="360" w:lineRule="exact"/>
              <w:jc w:val="center"/>
              <w:rPr>
                <w:b/>
                <w:iCs/>
                <w:kern w:val="0"/>
                <w:szCs w:val="21"/>
              </w:rPr>
            </w:pPr>
          </w:p>
        </w:tc>
        <w:tc>
          <w:tcPr>
            <w:tcW w:w="1995" w:type="dxa"/>
            <w:gridSpan w:val="3"/>
            <w:noWrap w:val="0"/>
            <w:vAlign w:val="center"/>
          </w:tcPr>
          <w:p w14:paraId="52DD9700">
            <w:pPr>
              <w:spacing w:line="360" w:lineRule="exact"/>
              <w:rPr>
                <w:b/>
                <w:iCs/>
                <w:kern w:val="0"/>
                <w:szCs w:val="21"/>
              </w:rPr>
            </w:pPr>
          </w:p>
        </w:tc>
        <w:tc>
          <w:tcPr>
            <w:tcW w:w="1470" w:type="dxa"/>
            <w:gridSpan w:val="2"/>
            <w:noWrap w:val="0"/>
            <w:vAlign w:val="center"/>
          </w:tcPr>
          <w:p w14:paraId="5E97BF9D">
            <w:pPr>
              <w:spacing w:line="360" w:lineRule="exact"/>
              <w:jc w:val="center"/>
              <w:rPr>
                <w:b/>
                <w:iCs/>
                <w:kern w:val="0"/>
                <w:szCs w:val="21"/>
              </w:rPr>
            </w:pPr>
          </w:p>
        </w:tc>
        <w:tc>
          <w:tcPr>
            <w:tcW w:w="1137" w:type="dxa"/>
            <w:noWrap w:val="0"/>
            <w:vAlign w:val="center"/>
          </w:tcPr>
          <w:p w14:paraId="6C91A709">
            <w:pPr>
              <w:spacing w:line="360" w:lineRule="exact"/>
              <w:rPr>
                <w:b/>
                <w:iCs/>
                <w:kern w:val="0"/>
                <w:szCs w:val="21"/>
              </w:rPr>
            </w:pPr>
          </w:p>
        </w:tc>
      </w:tr>
      <w:tr w14:paraId="7B7596E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880" w:type="dxa"/>
            <w:gridSpan w:val="2"/>
            <w:noWrap w:val="0"/>
            <w:vAlign w:val="center"/>
          </w:tcPr>
          <w:p w14:paraId="1295CB78">
            <w:pPr>
              <w:spacing w:line="360" w:lineRule="exact"/>
              <w:jc w:val="center"/>
              <w:rPr>
                <w:b/>
                <w:iCs/>
                <w:kern w:val="0"/>
                <w:szCs w:val="21"/>
              </w:rPr>
            </w:pPr>
          </w:p>
        </w:tc>
        <w:tc>
          <w:tcPr>
            <w:tcW w:w="1995" w:type="dxa"/>
            <w:gridSpan w:val="3"/>
            <w:noWrap w:val="0"/>
            <w:vAlign w:val="center"/>
          </w:tcPr>
          <w:p w14:paraId="738AAE2A">
            <w:pPr>
              <w:spacing w:line="360" w:lineRule="exact"/>
              <w:rPr>
                <w:b/>
                <w:iCs/>
                <w:kern w:val="0"/>
                <w:szCs w:val="21"/>
              </w:rPr>
            </w:pPr>
          </w:p>
        </w:tc>
        <w:tc>
          <w:tcPr>
            <w:tcW w:w="1470" w:type="dxa"/>
            <w:gridSpan w:val="2"/>
            <w:noWrap w:val="0"/>
            <w:vAlign w:val="center"/>
          </w:tcPr>
          <w:p w14:paraId="0DD68A4E">
            <w:pPr>
              <w:spacing w:line="360" w:lineRule="exact"/>
              <w:jc w:val="center"/>
              <w:rPr>
                <w:b/>
                <w:iCs/>
                <w:kern w:val="0"/>
                <w:szCs w:val="21"/>
              </w:rPr>
            </w:pPr>
          </w:p>
        </w:tc>
        <w:tc>
          <w:tcPr>
            <w:tcW w:w="1137" w:type="dxa"/>
            <w:noWrap w:val="0"/>
            <w:vAlign w:val="center"/>
          </w:tcPr>
          <w:p w14:paraId="37F96478">
            <w:pPr>
              <w:spacing w:line="360" w:lineRule="exact"/>
              <w:rPr>
                <w:b/>
                <w:iCs/>
                <w:kern w:val="0"/>
                <w:szCs w:val="21"/>
              </w:rPr>
            </w:pPr>
          </w:p>
        </w:tc>
      </w:tr>
      <w:tr w14:paraId="166871C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880" w:type="dxa"/>
            <w:gridSpan w:val="2"/>
            <w:noWrap w:val="0"/>
            <w:vAlign w:val="center"/>
          </w:tcPr>
          <w:p w14:paraId="3AED31F4">
            <w:pPr>
              <w:spacing w:line="360" w:lineRule="exact"/>
              <w:jc w:val="center"/>
              <w:rPr>
                <w:b/>
                <w:iCs/>
                <w:kern w:val="0"/>
                <w:szCs w:val="21"/>
              </w:rPr>
            </w:pPr>
          </w:p>
        </w:tc>
        <w:tc>
          <w:tcPr>
            <w:tcW w:w="1995" w:type="dxa"/>
            <w:gridSpan w:val="3"/>
            <w:noWrap w:val="0"/>
            <w:vAlign w:val="center"/>
          </w:tcPr>
          <w:p w14:paraId="0EA88913">
            <w:pPr>
              <w:spacing w:line="360" w:lineRule="exact"/>
              <w:rPr>
                <w:b/>
                <w:iCs/>
                <w:kern w:val="0"/>
                <w:szCs w:val="21"/>
              </w:rPr>
            </w:pPr>
          </w:p>
        </w:tc>
        <w:tc>
          <w:tcPr>
            <w:tcW w:w="1470" w:type="dxa"/>
            <w:gridSpan w:val="2"/>
            <w:noWrap w:val="0"/>
            <w:vAlign w:val="center"/>
          </w:tcPr>
          <w:p w14:paraId="1E1F4946">
            <w:pPr>
              <w:spacing w:line="360" w:lineRule="exact"/>
              <w:jc w:val="center"/>
              <w:rPr>
                <w:b/>
                <w:iCs/>
                <w:kern w:val="0"/>
                <w:szCs w:val="21"/>
              </w:rPr>
            </w:pPr>
          </w:p>
        </w:tc>
        <w:tc>
          <w:tcPr>
            <w:tcW w:w="1137" w:type="dxa"/>
            <w:noWrap w:val="0"/>
            <w:vAlign w:val="center"/>
          </w:tcPr>
          <w:p w14:paraId="5CA58B1E">
            <w:pPr>
              <w:spacing w:line="360" w:lineRule="exact"/>
              <w:rPr>
                <w:b/>
                <w:iCs/>
                <w:kern w:val="0"/>
                <w:szCs w:val="21"/>
              </w:rPr>
            </w:pPr>
          </w:p>
        </w:tc>
      </w:tr>
      <w:tr w14:paraId="4F08F0D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880" w:type="dxa"/>
            <w:gridSpan w:val="2"/>
            <w:noWrap w:val="0"/>
            <w:vAlign w:val="center"/>
          </w:tcPr>
          <w:p w14:paraId="6FD767E5">
            <w:pPr>
              <w:spacing w:line="360" w:lineRule="exact"/>
              <w:jc w:val="center"/>
              <w:rPr>
                <w:b/>
                <w:iCs/>
                <w:kern w:val="0"/>
                <w:szCs w:val="21"/>
              </w:rPr>
            </w:pPr>
          </w:p>
        </w:tc>
        <w:tc>
          <w:tcPr>
            <w:tcW w:w="1995" w:type="dxa"/>
            <w:gridSpan w:val="3"/>
            <w:noWrap w:val="0"/>
            <w:vAlign w:val="center"/>
          </w:tcPr>
          <w:p w14:paraId="69154D52">
            <w:pPr>
              <w:spacing w:line="360" w:lineRule="exact"/>
              <w:rPr>
                <w:b/>
                <w:iCs/>
                <w:kern w:val="0"/>
                <w:szCs w:val="21"/>
              </w:rPr>
            </w:pPr>
          </w:p>
        </w:tc>
        <w:tc>
          <w:tcPr>
            <w:tcW w:w="1470" w:type="dxa"/>
            <w:gridSpan w:val="2"/>
            <w:noWrap w:val="0"/>
            <w:vAlign w:val="center"/>
          </w:tcPr>
          <w:p w14:paraId="4E0732F4">
            <w:pPr>
              <w:spacing w:line="360" w:lineRule="exact"/>
              <w:jc w:val="center"/>
              <w:rPr>
                <w:b/>
                <w:iCs/>
                <w:kern w:val="0"/>
                <w:szCs w:val="21"/>
              </w:rPr>
            </w:pPr>
          </w:p>
        </w:tc>
        <w:tc>
          <w:tcPr>
            <w:tcW w:w="1137" w:type="dxa"/>
            <w:noWrap w:val="0"/>
            <w:vAlign w:val="center"/>
          </w:tcPr>
          <w:p w14:paraId="4BFB76D5">
            <w:pPr>
              <w:spacing w:line="360" w:lineRule="exact"/>
              <w:rPr>
                <w:b/>
                <w:iCs/>
                <w:kern w:val="0"/>
                <w:szCs w:val="21"/>
              </w:rPr>
            </w:pPr>
          </w:p>
        </w:tc>
      </w:tr>
      <w:tr w14:paraId="597780E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880" w:type="dxa"/>
            <w:gridSpan w:val="2"/>
            <w:noWrap w:val="0"/>
            <w:vAlign w:val="center"/>
          </w:tcPr>
          <w:p w14:paraId="7E54579B">
            <w:pPr>
              <w:spacing w:line="360" w:lineRule="exact"/>
              <w:jc w:val="center"/>
              <w:rPr>
                <w:b/>
                <w:iCs/>
                <w:kern w:val="0"/>
                <w:szCs w:val="21"/>
              </w:rPr>
            </w:pPr>
          </w:p>
        </w:tc>
        <w:tc>
          <w:tcPr>
            <w:tcW w:w="1995" w:type="dxa"/>
            <w:gridSpan w:val="3"/>
            <w:noWrap w:val="0"/>
            <w:vAlign w:val="center"/>
          </w:tcPr>
          <w:p w14:paraId="2016CE52">
            <w:pPr>
              <w:spacing w:line="360" w:lineRule="exact"/>
              <w:rPr>
                <w:b/>
                <w:iCs/>
                <w:kern w:val="0"/>
                <w:szCs w:val="21"/>
              </w:rPr>
            </w:pPr>
          </w:p>
        </w:tc>
        <w:tc>
          <w:tcPr>
            <w:tcW w:w="1470" w:type="dxa"/>
            <w:gridSpan w:val="2"/>
            <w:noWrap w:val="0"/>
            <w:vAlign w:val="center"/>
          </w:tcPr>
          <w:p w14:paraId="077AAE33">
            <w:pPr>
              <w:spacing w:line="360" w:lineRule="exact"/>
              <w:jc w:val="center"/>
              <w:rPr>
                <w:b/>
                <w:iCs/>
                <w:kern w:val="0"/>
                <w:szCs w:val="21"/>
              </w:rPr>
            </w:pPr>
          </w:p>
        </w:tc>
        <w:tc>
          <w:tcPr>
            <w:tcW w:w="1137" w:type="dxa"/>
            <w:noWrap w:val="0"/>
            <w:vAlign w:val="center"/>
          </w:tcPr>
          <w:p w14:paraId="0462B4D5">
            <w:pPr>
              <w:spacing w:line="360" w:lineRule="exact"/>
              <w:rPr>
                <w:b/>
                <w:iCs/>
                <w:kern w:val="0"/>
                <w:szCs w:val="21"/>
              </w:rPr>
            </w:pPr>
          </w:p>
        </w:tc>
      </w:tr>
      <w:tr w14:paraId="7AC23F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880" w:type="dxa"/>
            <w:gridSpan w:val="2"/>
            <w:noWrap w:val="0"/>
            <w:vAlign w:val="center"/>
          </w:tcPr>
          <w:p w14:paraId="1A75AA8E">
            <w:pPr>
              <w:spacing w:line="360" w:lineRule="exact"/>
              <w:jc w:val="center"/>
              <w:rPr>
                <w:b/>
                <w:iCs/>
                <w:kern w:val="0"/>
                <w:szCs w:val="21"/>
              </w:rPr>
            </w:pPr>
          </w:p>
        </w:tc>
        <w:tc>
          <w:tcPr>
            <w:tcW w:w="1995" w:type="dxa"/>
            <w:gridSpan w:val="3"/>
            <w:noWrap w:val="0"/>
            <w:vAlign w:val="center"/>
          </w:tcPr>
          <w:p w14:paraId="55938816">
            <w:pPr>
              <w:spacing w:line="360" w:lineRule="exact"/>
              <w:rPr>
                <w:b/>
                <w:iCs/>
                <w:kern w:val="0"/>
                <w:szCs w:val="21"/>
              </w:rPr>
            </w:pPr>
          </w:p>
        </w:tc>
        <w:tc>
          <w:tcPr>
            <w:tcW w:w="1470" w:type="dxa"/>
            <w:gridSpan w:val="2"/>
            <w:noWrap w:val="0"/>
            <w:vAlign w:val="center"/>
          </w:tcPr>
          <w:p w14:paraId="5E48F564">
            <w:pPr>
              <w:spacing w:line="360" w:lineRule="exact"/>
              <w:jc w:val="center"/>
              <w:rPr>
                <w:b/>
                <w:iCs/>
                <w:kern w:val="0"/>
                <w:szCs w:val="21"/>
              </w:rPr>
            </w:pPr>
          </w:p>
        </w:tc>
        <w:tc>
          <w:tcPr>
            <w:tcW w:w="1137" w:type="dxa"/>
            <w:noWrap w:val="0"/>
            <w:vAlign w:val="center"/>
          </w:tcPr>
          <w:p w14:paraId="56762865">
            <w:pPr>
              <w:spacing w:line="360" w:lineRule="exact"/>
              <w:rPr>
                <w:b/>
                <w:iCs/>
                <w:kern w:val="0"/>
                <w:szCs w:val="21"/>
              </w:rPr>
            </w:pPr>
          </w:p>
        </w:tc>
      </w:tr>
      <w:tr w14:paraId="44BCC47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880" w:type="dxa"/>
            <w:gridSpan w:val="2"/>
            <w:noWrap w:val="0"/>
            <w:vAlign w:val="center"/>
          </w:tcPr>
          <w:p w14:paraId="615DA604">
            <w:pPr>
              <w:spacing w:line="360" w:lineRule="exact"/>
              <w:jc w:val="center"/>
              <w:rPr>
                <w:b/>
                <w:iCs/>
                <w:kern w:val="0"/>
                <w:szCs w:val="21"/>
              </w:rPr>
            </w:pPr>
          </w:p>
        </w:tc>
        <w:tc>
          <w:tcPr>
            <w:tcW w:w="1995" w:type="dxa"/>
            <w:gridSpan w:val="3"/>
            <w:noWrap w:val="0"/>
            <w:vAlign w:val="center"/>
          </w:tcPr>
          <w:p w14:paraId="6C2C7306">
            <w:pPr>
              <w:spacing w:line="360" w:lineRule="exact"/>
              <w:rPr>
                <w:b/>
                <w:iCs/>
                <w:kern w:val="0"/>
                <w:szCs w:val="21"/>
              </w:rPr>
            </w:pPr>
          </w:p>
        </w:tc>
        <w:tc>
          <w:tcPr>
            <w:tcW w:w="1470" w:type="dxa"/>
            <w:gridSpan w:val="2"/>
            <w:noWrap w:val="0"/>
            <w:vAlign w:val="center"/>
          </w:tcPr>
          <w:p w14:paraId="67EEE02B">
            <w:pPr>
              <w:spacing w:line="360" w:lineRule="exact"/>
              <w:jc w:val="center"/>
              <w:rPr>
                <w:b/>
                <w:iCs/>
                <w:kern w:val="0"/>
                <w:szCs w:val="21"/>
              </w:rPr>
            </w:pPr>
          </w:p>
        </w:tc>
        <w:tc>
          <w:tcPr>
            <w:tcW w:w="1137" w:type="dxa"/>
            <w:noWrap w:val="0"/>
            <w:vAlign w:val="center"/>
          </w:tcPr>
          <w:p w14:paraId="75D67832">
            <w:pPr>
              <w:spacing w:line="360" w:lineRule="exact"/>
              <w:rPr>
                <w:b/>
                <w:iCs/>
                <w:kern w:val="0"/>
                <w:szCs w:val="21"/>
              </w:rPr>
            </w:pPr>
          </w:p>
        </w:tc>
      </w:tr>
      <w:tr w14:paraId="0333754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8482" w:type="dxa"/>
            <w:gridSpan w:val="8"/>
            <w:noWrap w:val="0"/>
            <w:vAlign w:val="center"/>
          </w:tcPr>
          <w:p w14:paraId="3A2A0BA2">
            <w:pPr>
              <w:spacing w:line="360" w:lineRule="exact"/>
              <w:jc w:val="center"/>
              <w:rPr>
                <w:b/>
                <w:iCs/>
                <w:kern w:val="0"/>
                <w:szCs w:val="21"/>
              </w:rPr>
            </w:pPr>
            <w:r>
              <w:rPr>
                <w:b/>
                <w:iCs/>
                <w:kern w:val="0"/>
                <w:szCs w:val="21"/>
              </w:rPr>
              <w:t>课题</w:t>
            </w:r>
            <w:r>
              <w:rPr>
                <w:rFonts w:hint="eastAsia"/>
                <w:b/>
                <w:iCs/>
                <w:kern w:val="0"/>
                <w:szCs w:val="21"/>
                <w:lang w:eastAsia="zh-CN"/>
              </w:rPr>
              <w:t>负责人</w:t>
            </w:r>
            <w:r>
              <w:rPr>
                <w:b/>
                <w:iCs/>
                <w:kern w:val="0"/>
                <w:szCs w:val="21"/>
              </w:rPr>
              <w:t>及成员与本课题相关的近期成果</w:t>
            </w:r>
          </w:p>
        </w:tc>
      </w:tr>
      <w:tr w14:paraId="7E1C0B1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08" w:type="dxa"/>
            <w:tcBorders>
              <w:bottom w:val="single" w:color="auto" w:sz="4" w:space="0"/>
              <w:right w:val="single" w:color="auto" w:sz="4" w:space="0"/>
            </w:tcBorders>
            <w:noWrap w:val="0"/>
            <w:vAlign w:val="center"/>
          </w:tcPr>
          <w:p w14:paraId="2209B1C0">
            <w:pPr>
              <w:spacing w:line="360" w:lineRule="exact"/>
              <w:jc w:val="center"/>
              <w:rPr>
                <w:iCs/>
                <w:kern w:val="0"/>
                <w:szCs w:val="21"/>
              </w:rPr>
            </w:pPr>
            <w:r>
              <w:rPr>
                <w:iCs/>
                <w:kern w:val="0"/>
                <w:szCs w:val="21"/>
              </w:rPr>
              <w:t>成果名称</w:t>
            </w:r>
          </w:p>
        </w:tc>
        <w:tc>
          <w:tcPr>
            <w:tcW w:w="900" w:type="dxa"/>
            <w:gridSpan w:val="2"/>
            <w:tcBorders>
              <w:left w:val="single" w:color="auto" w:sz="4" w:space="0"/>
              <w:bottom w:val="single" w:color="auto" w:sz="4" w:space="0"/>
            </w:tcBorders>
            <w:noWrap w:val="0"/>
            <w:vAlign w:val="center"/>
          </w:tcPr>
          <w:p w14:paraId="5AF76BC1">
            <w:pPr>
              <w:spacing w:line="360" w:lineRule="exact"/>
              <w:jc w:val="center"/>
              <w:rPr>
                <w:iCs/>
                <w:kern w:val="0"/>
                <w:szCs w:val="21"/>
              </w:rPr>
            </w:pPr>
            <w:r>
              <w:rPr>
                <w:iCs/>
                <w:kern w:val="0"/>
                <w:szCs w:val="21"/>
              </w:rPr>
              <w:t>承担人</w:t>
            </w:r>
          </w:p>
        </w:tc>
        <w:tc>
          <w:tcPr>
            <w:tcW w:w="1080" w:type="dxa"/>
            <w:tcBorders>
              <w:left w:val="single" w:color="auto" w:sz="4" w:space="0"/>
              <w:bottom w:val="single" w:color="auto" w:sz="4" w:space="0"/>
            </w:tcBorders>
            <w:noWrap w:val="0"/>
            <w:vAlign w:val="center"/>
          </w:tcPr>
          <w:p w14:paraId="1F6CFD62">
            <w:pPr>
              <w:spacing w:line="360" w:lineRule="exact"/>
              <w:jc w:val="center"/>
              <w:rPr>
                <w:iCs/>
                <w:kern w:val="0"/>
                <w:szCs w:val="21"/>
              </w:rPr>
            </w:pPr>
            <w:r>
              <w:rPr>
                <w:iCs/>
                <w:kern w:val="0"/>
                <w:szCs w:val="21"/>
              </w:rPr>
              <w:t>成果形式</w:t>
            </w:r>
          </w:p>
        </w:tc>
        <w:tc>
          <w:tcPr>
            <w:tcW w:w="1800" w:type="dxa"/>
            <w:gridSpan w:val="2"/>
            <w:tcBorders>
              <w:left w:val="single" w:color="auto" w:sz="4" w:space="0"/>
              <w:bottom w:val="single" w:color="auto" w:sz="4" w:space="0"/>
            </w:tcBorders>
            <w:noWrap w:val="0"/>
            <w:vAlign w:val="center"/>
          </w:tcPr>
          <w:p w14:paraId="2D74E578">
            <w:pPr>
              <w:spacing w:line="360" w:lineRule="exact"/>
              <w:jc w:val="center"/>
              <w:rPr>
                <w:iCs/>
                <w:kern w:val="0"/>
                <w:szCs w:val="21"/>
              </w:rPr>
            </w:pPr>
            <w:r>
              <w:rPr>
                <w:iCs/>
                <w:kern w:val="0"/>
                <w:szCs w:val="21"/>
              </w:rPr>
              <w:t>发表或出版单位</w:t>
            </w:r>
          </w:p>
        </w:tc>
        <w:tc>
          <w:tcPr>
            <w:tcW w:w="1194" w:type="dxa"/>
            <w:gridSpan w:val="2"/>
            <w:tcBorders>
              <w:left w:val="single" w:color="auto" w:sz="4" w:space="0"/>
              <w:bottom w:val="single" w:color="auto" w:sz="4" w:space="0"/>
            </w:tcBorders>
            <w:noWrap w:val="0"/>
            <w:vAlign w:val="center"/>
          </w:tcPr>
          <w:p w14:paraId="441648A3">
            <w:pPr>
              <w:spacing w:line="360" w:lineRule="exact"/>
              <w:jc w:val="center"/>
              <w:rPr>
                <w:iCs/>
                <w:kern w:val="0"/>
                <w:szCs w:val="21"/>
              </w:rPr>
            </w:pPr>
            <w:r>
              <w:rPr>
                <w:iCs/>
                <w:kern w:val="0"/>
                <w:szCs w:val="21"/>
              </w:rPr>
              <w:t>时间</w:t>
            </w:r>
          </w:p>
        </w:tc>
      </w:tr>
      <w:tr w14:paraId="5B1A3F5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08" w:type="dxa"/>
            <w:tcBorders>
              <w:top w:val="single" w:color="auto" w:sz="4" w:space="0"/>
              <w:bottom w:val="single" w:color="auto" w:sz="4" w:space="0"/>
              <w:right w:val="single" w:color="auto" w:sz="4" w:space="0"/>
            </w:tcBorders>
            <w:noWrap w:val="0"/>
            <w:vAlign w:val="center"/>
          </w:tcPr>
          <w:p w14:paraId="0617255B">
            <w:pPr>
              <w:spacing w:line="360" w:lineRule="exact"/>
              <w:rPr>
                <w:b/>
                <w:iCs/>
                <w:kern w:val="0"/>
                <w:szCs w:val="21"/>
              </w:rPr>
            </w:pPr>
          </w:p>
        </w:tc>
        <w:tc>
          <w:tcPr>
            <w:tcW w:w="900" w:type="dxa"/>
            <w:gridSpan w:val="2"/>
            <w:tcBorders>
              <w:top w:val="single" w:color="auto" w:sz="4" w:space="0"/>
              <w:left w:val="single" w:color="auto" w:sz="4" w:space="0"/>
              <w:bottom w:val="single" w:color="auto" w:sz="4" w:space="0"/>
            </w:tcBorders>
            <w:noWrap w:val="0"/>
            <w:vAlign w:val="center"/>
          </w:tcPr>
          <w:p w14:paraId="5570B657">
            <w:pPr>
              <w:spacing w:line="360" w:lineRule="exact"/>
              <w:rPr>
                <w:b/>
                <w:iCs/>
                <w:kern w:val="0"/>
                <w:szCs w:val="21"/>
              </w:rPr>
            </w:pPr>
          </w:p>
        </w:tc>
        <w:tc>
          <w:tcPr>
            <w:tcW w:w="1080" w:type="dxa"/>
            <w:tcBorders>
              <w:top w:val="single" w:color="auto" w:sz="4" w:space="0"/>
              <w:left w:val="single" w:color="auto" w:sz="4" w:space="0"/>
              <w:bottom w:val="single" w:color="auto" w:sz="4" w:space="0"/>
            </w:tcBorders>
            <w:noWrap w:val="0"/>
            <w:vAlign w:val="center"/>
          </w:tcPr>
          <w:p w14:paraId="38CABB10">
            <w:pPr>
              <w:spacing w:line="360" w:lineRule="exact"/>
              <w:rPr>
                <w:b/>
                <w:iCs/>
                <w:kern w:val="0"/>
                <w:szCs w:val="21"/>
              </w:rPr>
            </w:pPr>
          </w:p>
        </w:tc>
        <w:tc>
          <w:tcPr>
            <w:tcW w:w="1800" w:type="dxa"/>
            <w:gridSpan w:val="2"/>
            <w:tcBorders>
              <w:top w:val="single" w:color="auto" w:sz="4" w:space="0"/>
              <w:left w:val="single" w:color="auto" w:sz="4" w:space="0"/>
              <w:bottom w:val="single" w:color="auto" w:sz="4" w:space="0"/>
            </w:tcBorders>
            <w:noWrap w:val="0"/>
            <w:vAlign w:val="center"/>
          </w:tcPr>
          <w:p w14:paraId="46F47C69">
            <w:pPr>
              <w:spacing w:line="360" w:lineRule="exact"/>
              <w:rPr>
                <w:b/>
                <w:iCs/>
                <w:kern w:val="0"/>
                <w:szCs w:val="21"/>
              </w:rPr>
            </w:pPr>
          </w:p>
        </w:tc>
        <w:tc>
          <w:tcPr>
            <w:tcW w:w="1194" w:type="dxa"/>
            <w:gridSpan w:val="2"/>
            <w:tcBorders>
              <w:top w:val="single" w:color="auto" w:sz="4" w:space="0"/>
              <w:left w:val="single" w:color="auto" w:sz="4" w:space="0"/>
              <w:bottom w:val="single" w:color="auto" w:sz="4" w:space="0"/>
            </w:tcBorders>
            <w:noWrap w:val="0"/>
            <w:vAlign w:val="center"/>
          </w:tcPr>
          <w:p w14:paraId="076127A7">
            <w:pPr>
              <w:spacing w:line="360" w:lineRule="exact"/>
              <w:rPr>
                <w:b/>
                <w:iCs/>
                <w:kern w:val="0"/>
                <w:szCs w:val="21"/>
              </w:rPr>
            </w:pPr>
          </w:p>
        </w:tc>
      </w:tr>
      <w:tr w14:paraId="4EB04ED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08" w:type="dxa"/>
            <w:tcBorders>
              <w:top w:val="single" w:color="auto" w:sz="4" w:space="0"/>
              <w:bottom w:val="single" w:color="auto" w:sz="4" w:space="0"/>
              <w:right w:val="single" w:color="auto" w:sz="4" w:space="0"/>
            </w:tcBorders>
            <w:noWrap w:val="0"/>
            <w:vAlign w:val="center"/>
          </w:tcPr>
          <w:p w14:paraId="585C3F40">
            <w:pPr>
              <w:spacing w:line="360" w:lineRule="exact"/>
              <w:rPr>
                <w:b/>
                <w:iCs/>
                <w:kern w:val="0"/>
                <w:szCs w:val="21"/>
              </w:rPr>
            </w:pPr>
          </w:p>
        </w:tc>
        <w:tc>
          <w:tcPr>
            <w:tcW w:w="900" w:type="dxa"/>
            <w:gridSpan w:val="2"/>
            <w:tcBorders>
              <w:top w:val="single" w:color="auto" w:sz="4" w:space="0"/>
              <w:left w:val="single" w:color="auto" w:sz="4" w:space="0"/>
              <w:bottom w:val="single" w:color="auto" w:sz="4" w:space="0"/>
            </w:tcBorders>
            <w:noWrap w:val="0"/>
            <w:vAlign w:val="center"/>
          </w:tcPr>
          <w:p w14:paraId="08501162">
            <w:pPr>
              <w:spacing w:line="360" w:lineRule="exact"/>
              <w:rPr>
                <w:b/>
                <w:iCs/>
                <w:kern w:val="0"/>
                <w:szCs w:val="21"/>
              </w:rPr>
            </w:pPr>
          </w:p>
        </w:tc>
        <w:tc>
          <w:tcPr>
            <w:tcW w:w="1080" w:type="dxa"/>
            <w:tcBorders>
              <w:top w:val="single" w:color="auto" w:sz="4" w:space="0"/>
              <w:left w:val="single" w:color="auto" w:sz="4" w:space="0"/>
              <w:bottom w:val="single" w:color="auto" w:sz="4" w:space="0"/>
            </w:tcBorders>
            <w:noWrap w:val="0"/>
            <w:vAlign w:val="center"/>
          </w:tcPr>
          <w:p w14:paraId="43CEEE9E">
            <w:pPr>
              <w:spacing w:line="360" w:lineRule="exact"/>
              <w:rPr>
                <w:b/>
                <w:iCs/>
                <w:kern w:val="0"/>
                <w:szCs w:val="21"/>
              </w:rPr>
            </w:pPr>
          </w:p>
        </w:tc>
        <w:tc>
          <w:tcPr>
            <w:tcW w:w="1800" w:type="dxa"/>
            <w:gridSpan w:val="2"/>
            <w:tcBorders>
              <w:top w:val="single" w:color="auto" w:sz="4" w:space="0"/>
              <w:left w:val="single" w:color="auto" w:sz="4" w:space="0"/>
              <w:bottom w:val="single" w:color="auto" w:sz="4" w:space="0"/>
            </w:tcBorders>
            <w:noWrap w:val="0"/>
            <w:vAlign w:val="center"/>
          </w:tcPr>
          <w:p w14:paraId="5FF52C8F">
            <w:pPr>
              <w:spacing w:line="360" w:lineRule="exact"/>
              <w:rPr>
                <w:b/>
                <w:iCs/>
                <w:kern w:val="0"/>
                <w:szCs w:val="21"/>
              </w:rPr>
            </w:pPr>
          </w:p>
        </w:tc>
        <w:tc>
          <w:tcPr>
            <w:tcW w:w="1194" w:type="dxa"/>
            <w:gridSpan w:val="2"/>
            <w:tcBorders>
              <w:top w:val="single" w:color="auto" w:sz="4" w:space="0"/>
              <w:left w:val="single" w:color="auto" w:sz="4" w:space="0"/>
              <w:bottom w:val="single" w:color="auto" w:sz="4" w:space="0"/>
            </w:tcBorders>
            <w:noWrap w:val="0"/>
            <w:vAlign w:val="center"/>
          </w:tcPr>
          <w:p w14:paraId="24B0B477">
            <w:pPr>
              <w:spacing w:line="360" w:lineRule="exact"/>
              <w:rPr>
                <w:b/>
                <w:iCs/>
                <w:kern w:val="0"/>
                <w:szCs w:val="21"/>
              </w:rPr>
            </w:pPr>
          </w:p>
        </w:tc>
      </w:tr>
      <w:tr w14:paraId="7865CB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08" w:type="dxa"/>
            <w:tcBorders>
              <w:top w:val="single" w:color="auto" w:sz="4" w:space="0"/>
              <w:bottom w:val="single" w:color="auto" w:sz="4" w:space="0"/>
              <w:right w:val="single" w:color="auto" w:sz="4" w:space="0"/>
            </w:tcBorders>
            <w:noWrap w:val="0"/>
            <w:vAlign w:val="center"/>
          </w:tcPr>
          <w:p w14:paraId="61749B15">
            <w:pPr>
              <w:spacing w:line="360" w:lineRule="exact"/>
              <w:rPr>
                <w:b/>
                <w:iCs/>
                <w:kern w:val="0"/>
                <w:szCs w:val="21"/>
              </w:rPr>
            </w:pPr>
          </w:p>
        </w:tc>
        <w:tc>
          <w:tcPr>
            <w:tcW w:w="900" w:type="dxa"/>
            <w:gridSpan w:val="2"/>
            <w:tcBorders>
              <w:top w:val="single" w:color="auto" w:sz="4" w:space="0"/>
              <w:left w:val="single" w:color="auto" w:sz="4" w:space="0"/>
              <w:bottom w:val="single" w:color="auto" w:sz="4" w:space="0"/>
            </w:tcBorders>
            <w:noWrap w:val="0"/>
            <w:vAlign w:val="center"/>
          </w:tcPr>
          <w:p w14:paraId="4D80DE7D">
            <w:pPr>
              <w:spacing w:line="360" w:lineRule="exact"/>
              <w:rPr>
                <w:b/>
                <w:iCs/>
                <w:kern w:val="0"/>
                <w:szCs w:val="21"/>
              </w:rPr>
            </w:pPr>
          </w:p>
        </w:tc>
        <w:tc>
          <w:tcPr>
            <w:tcW w:w="1080" w:type="dxa"/>
            <w:tcBorders>
              <w:top w:val="single" w:color="auto" w:sz="4" w:space="0"/>
              <w:left w:val="single" w:color="auto" w:sz="4" w:space="0"/>
              <w:bottom w:val="single" w:color="auto" w:sz="4" w:space="0"/>
            </w:tcBorders>
            <w:noWrap w:val="0"/>
            <w:vAlign w:val="center"/>
          </w:tcPr>
          <w:p w14:paraId="49A36BC7">
            <w:pPr>
              <w:spacing w:line="360" w:lineRule="exact"/>
              <w:rPr>
                <w:b/>
                <w:iCs/>
                <w:kern w:val="0"/>
                <w:szCs w:val="21"/>
              </w:rPr>
            </w:pPr>
          </w:p>
        </w:tc>
        <w:tc>
          <w:tcPr>
            <w:tcW w:w="1800" w:type="dxa"/>
            <w:gridSpan w:val="2"/>
            <w:tcBorders>
              <w:top w:val="single" w:color="auto" w:sz="4" w:space="0"/>
              <w:left w:val="single" w:color="auto" w:sz="4" w:space="0"/>
              <w:bottom w:val="single" w:color="auto" w:sz="4" w:space="0"/>
            </w:tcBorders>
            <w:noWrap w:val="0"/>
            <w:vAlign w:val="center"/>
          </w:tcPr>
          <w:p w14:paraId="400BB010">
            <w:pPr>
              <w:spacing w:line="360" w:lineRule="exact"/>
              <w:rPr>
                <w:b/>
                <w:iCs/>
                <w:kern w:val="0"/>
                <w:szCs w:val="21"/>
              </w:rPr>
            </w:pPr>
          </w:p>
        </w:tc>
        <w:tc>
          <w:tcPr>
            <w:tcW w:w="1194" w:type="dxa"/>
            <w:gridSpan w:val="2"/>
            <w:tcBorders>
              <w:top w:val="single" w:color="auto" w:sz="4" w:space="0"/>
              <w:left w:val="single" w:color="auto" w:sz="4" w:space="0"/>
              <w:bottom w:val="single" w:color="auto" w:sz="4" w:space="0"/>
            </w:tcBorders>
            <w:noWrap w:val="0"/>
            <w:vAlign w:val="center"/>
          </w:tcPr>
          <w:p w14:paraId="25C759C1">
            <w:pPr>
              <w:spacing w:line="360" w:lineRule="exact"/>
              <w:rPr>
                <w:b/>
                <w:iCs/>
                <w:kern w:val="0"/>
                <w:szCs w:val="21"/>
              </w:rPr>
            </w:pPr>
          </w:p>
        </w:tc>
      </w:tr>
      <w:tr w14:paraId="09FF16C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08" w:type="dxa"/>
            <w:tcBorders>
              <w:top w:val="single" w:color="auto" w:sz="4" w:space="0"/>
              <w:bottom w:val="single" w:color="auto" w:sz="4" w:space="0"/>
              <w:right w:val="single" w:color="auto" w:sz="4" w:space="0"/>
            </w:tcBorders>
            <w:noWrap w:val="0"/>
            <w:vAlign w:val="center"/>
          </w:tcPr>
          <w:p w14:paraId="5077D740">
            <w:pPr>
              <w:spacing w:line="360" w:lineRule="exact"/>
              <w:rPr>
                <w:b/>
                <w:iCs/>
                <w:kern w:val="0"/>
                <w:szCs w:val="21"/>
              </w:rPr>
            </w:pPr>
          </w:p>
        </w:tc>
        <w:tc>
          <w:tcPr>
            <w:tcW w:w="900" w:type="dxa"/>
            <w:gridSpan w:val="2"/>
            <w:tcBorders>
              <w:top w:val="single" w:color="auto" w:sz="4" w:space="0"/>
              <w:left w:val="single" w:color="auto" w:sz="4" w:space="0"/>
              <w:bottom w:val="single" w:color="auto" w:sz="4" w:space="0"/>
            </w:tcBorders>
            <w:noWrap w:val="0"/>
            <w:vAlign w:val="center"/>
          </w:tcPr>
          <w:p w14:paraId="20C35E35">
            <w:pPr>
              <w:spacing w:line="360" w:lineRule="exact"/>
              <w:rPr>
                <w:b/>
                <w:iCs/>
                <w:kern w:val="0"/>
                <w:szCs w:val="21"/>
              </w:rPr>
            </w:pPr>
          </w:p>
        </w:tc>
        <w:tc>
          <w:tcPr>
            <w:tcW w:w="1080" w:type="dxa"/>
            <w:tcBorders>
              <w:top w:val="single" w:color="auto" w:sz="4" w:space="0"/>
              <w:left w:val="single" w:color="auto" w:sz="4" w:space="0"/>
              <w:bottom w:val="single" w:color="auto" w:sz="4" w:space="0"/>
            </w:tcBorders>
            <w:noWrap w:val="0"/>
            <w:vAlign w:val="center"/>
          </w:tcPr>
          <w:p w14:paraId="49716C58">
            <w:pPr>
              <w:spacing w:line="360" w:lineRule="exact"/>
              <w:rPr>
                <w:b/>
                <w:iCs/>
                <w:kern w:val="0"/>
                <w:szCs w:val="21"/>
              </w:rPr>
            </w:pPr>
          </w:p>
        </w:tc>
        <w:tc>
          <w:tcPr>
            <w:tcW w:w="1800" w:type="dxa"/>
            <w:gridSpan w:val="2"/>
            <w:tcBorders>
              <w:top w:val="single" w:color="auto" w:sz="4" w:space="0"/>
              <w:left w:val="single" w:color="auto" w:sz="4" w:space="0"/>
              <w:bottom w:val="single" w:color="auto" w:sz="4" w:space="0"/>
            </w:tcBorders>
            <w:noWrap w:val="0"/>
            <w:vAlign w:val="center"/>
          </w:tcPr>
          <w:p w14:paraId="431AF660">
            <w:pPr>
              <w:spacing w:line="360" w:lineRule="exact"/>
              <w:rPr>
                <w:b/>
                <w:iCs/>
                <w:kern w:val="0"/>
                <w:szCs w:val="21"/>
              </w:rPr>
            </w:pPr>
          </w:p>
        </w:tc>
        <w:tc>
          <w:tcPr>
            <w:tcW w:w="1194" w:type="dxa"/>
            <w:gridSpan w:val="2"/>
            <w:tcBorders>
              <w:top w:val="single" w:color="auto" w:sz="4" w:space="0"/>
              <w:left w:val="single" w:color="auto" w:sz="4" w:space="0"/>
              <w:bottom w:val="single" w:color="auto" w:sz="4" w:space="0"/>
            </w:tcBorders>
            <w:noWrap w:val="0"/>
            <w:vAlign w:val="center"/>
          </w:tcPr>
          <w:p w14:paraId="160A7476">
            <w:pPr>
              <w:spacing w:line="360" w:lineRule="exact"/>
              <w:rPr>
                <w:b/>
                <w:iCs/>
                <w:kern w:val="0"/>
                <w:szCs w:val="21"/>
              </w:rPr>
            </w:pPr>
          </w:p>
        </w:tc>
      </w:tr>
      <w:tr w14:paraId="03818DF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08" w:type="dxa"/>
            <w:tcBorders>
              <w:top w:val="single" w:color="auto" w:sz="4" w:space="0"/>
              <w:bottom w:val="single" w:color="auto" w:sz="4" w:space="0"/>
              <w:right w:val="single" w:color="auto" w:sz="4" w:space="0"/>
            </w:tcBorders>
            <w:noWrap w:val="0"/>
            <w:vAlign w:val="center"/>
          </w:tcPr>
          <w:p w14:paraId="54B905D3">
            <w:pPr>
              <w:spacing w:line="360" w:lineRule="exact"/>
              <w:rPr>
                <w:b/>
                <w:iCs/>
                <w:kern w:val="0"/>
                <w:szCs w:val="21"/>
              </w:rPr>
            </w:pPr>
          </w:p>
        </w:tc>
        <w:tc>
          <w:tcPr>
            <w:tcW w:w="900" w:type="dxa"/>
            <w:gridSpan w:val="2"/>
            <w:tcBorders>
              <w:top w:val="single" w:color="auto" w:sz="4" w:space="0"/>
              <w:left w:val="single" w:color="auto" w:sz="4" w:space="0"/>
              <w:bottom w:val="single" w:color="auto" w:sz="4" w:space="0"/>
            </w:tcBorders>
            <w:noWrap w:val="0"/>
            <w:vAlign w:val="center"/>
          </w:tcPr>
          <w:p w14:paraId="3E295067">
            <w:pPr>
              <w:spacing w:line="360" w:lineRule="exact"/>
              <w:rPr>
                <w:b/>
                <w:iCs/>
                <w:kern w:val="0"/>
                <w:szCs w:val="21"/>
              </w:rPr>
            </w:pPr>
          </w:p>
        </w:tc>
        <w:tc>
          <w:tcPr>
            <w:tcW w:w="1080" w:type="dxa"/>
            <w:tcBorders>
              <w:top w:val="single" w:color="auto" w:sz="4" w:space="0"/>
              <w:left w:val="single" w:color="auto" w:sz="4" w:space="0"/>
              <w:bottom w:val="single" w:color="auto" w:sz="4" w:space="0"/>
            </w:tcBorders>
            <w:noWrap w:val="0"/>
            <w:vAlign w:val="center"/>
          </w:tcPr>
          <w:p w14:paraId="259F3CDE">
            <w:pPr>
              <w:spacing w:line="360" w:lineRule="exact"/>
              <w:rPr>
                <w:b/>
                <w:iCs/>
                <w:kern w:val="0"/>
                <w:szCs w:val="21"/>
              </w:rPr>
            </w:pPr>
          </w:p>
        </w:tc>
        <w:tc>
          <w:tcPr>
            <w:tcW w:w="1800" w:type="dxa"/>
            <w:gridSpan w:val="2"/>
            <w:tcBorders>
              <w:top w:val="single" w:color="auto" w:sz="4" w:space="0"/>
              <w:left w:val="single" w:color="auto" w:sz="4" w:space="0"/>
              <w:bottom w:val="single" w:color="auto" w:sz="4" w:space="0"/>
            </w:tcBorders>
            <w:noWrap w:val="0"/>
            <w:vAlign w:val="center"/>
          </w:tcPr>
          <w:p w14:paraId="574CA9B8">
            <w:pPr>
              <w:spacing w:line="360" w:lineRule="exact"/>
              <w:rPr>
                <w:b/>
                <w:iCs/>
                <w:kern w:val="0"/>
                <w:szCs w:val="21"/>
              </w:rPr>
            </w:pPr>
          </w:p>
        </w:tc>
        <w:tc>
          <w:tcPr>
            <w:tcW w:w="1194" w:type="dxa"/>
            <w:gridSpan w:val="2"/>
            <w:tcBorders>
              <w:top w:val="single" w:color="auto" w:sz="4" w:space="0"/>
              <w:left w:val="single" w:color="auto" w:sz="4" w:space="0"/>
              <w:bottom w:val="single" w:color="auto" w:sz="4" w:space="0"/>
            </w:tcBorders>
            <w:noWrap w:val="0"/>
            <w:vAlign w:val="center"/>
          </w:tcPr>
          <w:p w14:paraId="04A42CB5">
            <w:pPr>
              <w:spacing w:line="360" w:lineRule="exact"/>
              <w:rPr>
                <w:b/>
                <w:iCs/>
                <w:kern w:val="0"/>
                <w:szCs w:val="21"/>
              </w:rPr>
            </w:pPr>
          </w:p>
        </w:tc>
      </w:tr>
      <w:tr w14:paraId="3A5D212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08" w:type="dxa"/>
            <w:tcBorders>
              <w:top w:val="single" w:color="auto" w:sz="4" w:space="0"/>
              <w:bottom w:val="single" w:color="auto" w:sz="4" w:space="0"/>
              <w:right w:val="single" w:color="auto" w:sz="4" w:space="0"/>
            </w:tcBorders>
            <w:noWrap w:val="0"/>
            <w:vAlign w:val="center"/>
          </w:tcPr>
          <w:p w14:paraId="306CFABA">
            <w:pPr>
              <w:spacing w:line="360" w:lineRule="exact"/>
              <w:rPr>
                <w:b/>
                <w:iCs/>
                <w:kern w:val="0"/>
                <w:szCs w:val="21"/>
              </w:rPr>
            </w:pPr>
          </w:p>
        </w:tc>
        <w:tc>
          <w:tcPr>
            <w:tcW w:w="900" w:type="dxa"/>
            <w:gridSpan w:val="2"/>
            <w:tcBorders>
              <w:top w:val="single" w:color="auto" w:sz="4" w:space="0"/>
              <w:left w:val="single" w:color="auto" w:sz="4" w:space="0"/>
              <w:bottom w:val="single" w:color="auto" w:sz="4" w:space="0"/>
            </w:tcBorders>
            <w:noWrap w:val="0"/>
            <w:vAlign w:val="center"/>
          </w:tcPr>
          <w:p w14:paraId="5604F91B">
            <w:pPr>
              <w:spacing w:line="360" w:lineRule="exact"/>
              <w:rPr>
                <w:b/>
                <w:iCs/>
                <w:kern w:val="0"/>
                <w:szCs w:val="21"/>
              </w:rPr>
            </w:pPr>
          </w:p>
        </w:tc>
        <w:tc>
          <w:tcPr>
            <w:tcW w:w="1080" w:type="dxa"/>
            <w:tcBorders>
              <w:top w:val="single" w:color="auto" w:sz="4" w:space="0"/>
              <w:left w:val="single" w:color="auto" w:sz="4" w:space="0"/>
              <w:bottom w:val="single" w:color="auto" w:sz="4" w:space="0"/>
            </w:tcBorders>
            <w:noWrap w:val="0"/>
            <w:vAlign w:val="center"/>
          </w:tcPr>
          <w:p w14:paraId="6E2F4D85">
            <w:pPr>
              <w:spacing w:line="360" w:lineRule="exact"/>
              <w:rPr>
                <w:b/>
                <w:iCs/>
                <w:kern w:val="0"/>
                <w:szCs w:val="21"/>
              </w:rPr>
            </w:pPr>
          </w:p>
        </w:tc>
        <w:tc>
          <w:tcPr>
            <w:tcW w:w="1800" w:type="dxa"/>
            <w:gridSpan w:val="2"/>
            <w:tcBorders>
              <w:top w:val="single" w:color="auto" w:sz="4" w:space="0"/>
              <w:left w:val="single" w:color="auto" w:sz="4" w:space="0"/>
              <w:bottom w:val="single" w:color="auto" w:sz="4" w:space="0"/>
            </w:tcBorders>
            <w:noWrap w:val="0"/>
            <w:vAlign w:val="center"/>
          </w:tcPr>
          <w:p w14:paraId="7D684835">
            <w:pPr>
              <w:spacing w:line="360" w:lineRule="exact"/>
              <w:rPr>
                <w:b/>
                <w:iCs/>
                <w:kern w:val="0"/>
                <w:szCs w:val="21"/>
              </w:rPr>
            </w:pPr>
          </w:p>
        </w:tc>
        <w:tc>
          <w:tcPr>
            <w:tcW w:w="1194" w:type="dxa"/>
            <w:gridSpan w:val="2"/>
            <w:tcBorders>
              <w:top w:val="single" w:color="auto" w:sz="4" w:space="0"/>
              <w:left w:val="single" w:color="auto" w:sz="4" w:space="0"/>
              <w:bottom w:val="single" w:color="auto" w:sz="4" w:space="0"/>
            </w:tcBorders>
            <w:noWrap w:val="0"/>
            <w:vAlign w:val="center"/>
          </w:tcPr>
          <w:p w14:paraId="3F059382">
            <w:pPr>
              <w:spacing w:line="360" w:lineRule="exact"/>
              <w:rPr>
                <w:b/>
                <w:iCs/>
                <w:kern w:val="0"/>
                <w:szCs w:val="21"/>
              </w:rPr>
            </w:pPr>
          </w:p>
        </w:tc>
      </w:tr>
      <w:tr w14:paraId="211C6AE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08" w:type="dxa"/>
            <w:tcBorders>
              <w:top w:val="single" w:color="auto" w:sz="4" w:space="0"/>
              <w:bottom w:val="single" w:color="auto" w:sz="4" w:space="0"/>
              <w:right w:val="single" w:color="auto" w:sz="4" w:space="0"/>
            </w:tcBorders>
            <w:noWrap w:val="0"/>
            <w:vAlign w:val="center"/>
          </w:tcPr>
          <w:p w14:paraId="66B44196">
            <w:pPr>
              <w:spacing w:line="360" w:lineRule="exact"/>
              <w:rPr>
                <w:b/>
                <w:iCs/>
                <w:kern w:val="0"/>
                <w:szCs w:val="21"/>
              </w:rPr>
            </w:pPr>
          </w:p>
        </w:tc>
        <w:tc>
          <w:tcPr>
            <w:tcW w:w="900" w:type="dxa"/>
            <w:gridSpan w:val="2"/>
            <w:tcBorders>
              <w:top w:val="single" w:color="auto" w:sz="4" w:space="0"/>
              <w:left w:val="single" w:color="auto" w:sz="4" w:space="0"/>
              <w:bottom w:val="single" w:color="auto" w:sz="4" w:space="0"/>
            </w:tcBorders>
            <w:noWrap w:val="0"/>
            <w:vAlign w:val="center"/>
          </w:tcPr>
          <w:p w14:paraId="3E2ED651">
            <w:pPr>
              <w:spacing w:line="360" w:lineRule="exact"/>
              <w:rPr>
                <w:b/>
                <w:iCs/>
                <w:kern w:val="0"/>
                <w:szCs w:val="21"/>
              </w:rPr>
            </w:pPr>
          </w:p>
        </w:tc>
        <w:tc>
          <w:tcPr>
            <w:tcW w:w="1080" w:type="dxa"/>
            <w:tcBorders>
              <w:top w:val="single" w:color="auto" w:sz="4" w:space="0"/>
              <w:left w:val="single" w:color="auto" w:sz="4" w:space="0"/>
              <w:bottom w:val="single" w:color="auto" w:sz="4" w:space="0"/>
            </w:tcBorders>
            <w:noWrap w:val="0"/>
            <w:vAlign w:val="center"/>
          </w:tcPr>
          <w:p w14:paraId="310C138D">
            <w:pPr>
              <w:spacing w:line="360" w:lineRule="exact"/>
              <w:rPr>
                <w:b/>
                <w:iCs/>
                <w:kern w:val="0"/>
                <w:szCs w:val="21"/>
              </w:rPr>
            </w:pPr>
          </w:p>
        </w:tc>
        <w:tc>
          <w:tcPr>
            <w:tcW w:w="1800" w:type="dxa"/>
            <w:gridSpan w:val="2"/>
            <w:tcBorders>
              <w:top w:val="single" w:color="auto" w:sz="4" w:space="0"/>
              <w:left w:val="single" w:color="auto" w:sz="4" w:space="0"/>
              <w:bottom w:val="single" w:color="auto" w:sz="4" w:space="0"/>
            </w:tcBorders>
            <w:noWrap w:val="0"/>
            <w:vAlign w:val="center"/>
          </w:tcPr>
          <w:p w14:paraId="31D77825">
            <w:pPr>
              <w:spacing w:line="360" w:lineRule="exact"/>
              <w:rPr>
                <w:b/>
                <w:iCs/>
                <w:kern w:val="0"/>
                <w:szCs w:val="21"/>
              </w:rPr>
            </w:pPr>
          </w:p>
        </w:tc>
        <w:tc>
          <w:tcPr>
            <w:tcW w:w="1194" w:type="dxa"/>
            <w:gridSpan w:val="2"/>
            <w:tcBorders>
              <w:top w:val="single" w:color="auto" w:sz="4" w:space="0"/>
              <w:left w:val="single" w:color="auto" w:sz="4" w:space="0"/>
              <w:bottom w:val="single" w:color="auto" w:sz="4" w:space="0"/>
            </w:tcBorders>
            <w:noWrap w:val="0"/>
            <w:vAlign w:val="center"/>
          </w:tcPr>
          <w:p w14:paraId="1CAD93C3">
            <w:pPr>
              <w:spacing w:line="360" w:lineRule="exact"/>
              <w:rPr>
                <w:b/>
                <w:iCs/>
                <w:kern w:val="0"/>
                <w:szCs w:val="21"/>
              </w:rPr>
            </w:pPr>
          </w:p>
        </w:tc>
      </w:tr>
      <w:tr w14:paraId="0607BF0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08" w:type="dxa"/>
            <w:tcBorders>
              <w:top w:val="single" w:color="auto" w:sz="4" w:space="0"/>
              <w:bottom w:val="single" w:color="auto" w:sz="4" w:space="0"/>
              <w:right w:val="single" w:color="auto" w:sz="4" w:space="0"/>
            </w:tcBorders>
            <w:noWrap w:val="0"/>
            <w:vAlign w:val="center"/>
          </w:tcPr>
          <w:p w14:paraId="4731E640">
            <w:pPr>
              <w:spacing w:line="360" w:lineRule="exact"/>
              <w:rPr>
                <w:b/>
                <w:iCs/>
                <w:kern w:val="0"/>
                <w:szCs w:val="21"/>
              </w:rPr>
            </w:pPr>
          </w:p>
        </w:tc>
        <w:tc>
          <w:tcPr>
            <w:tcW w:w="900" w:type="dxa"/>
            <w:gridSpan w:val="2"/>
            <w:tcBorders>
              <w:top w:val="single" w:color="auto" w:sz="4" w:space="0"/>
              <w:left w:val="single" w:color="auto" w:sz="4" w:space="0"/>
              <w:bottom w:val="single" w:color="auto" w:sz="4" w:space="0"/>
            </w:tcBorders>
            <w:noWrap w:val="0"/>
            <w:vAlign w:val="center"/>
          </w:tcPr>
          <w:p w14:paraId="0D5223A8">
            <w:pPr>
              <w:spacing w:line="360" w:lineRule="exact"/>
              <w:rPr>
                <w:b/>
                <w:iCs/>
                <w:kern w:val="0"/>
                <w:szCs w:val="21"/>
              </w:rPr>
            </w:pPr>
          </w:p>
        </w:tc>
        <w:tc>
          <w:tcPr>
            <w:tcW w:w="1080" w:type="dxa"/>
            <w:tcBorders>
              <w:top w:val="single" w:color="auto" w:sz="4" w:space="0"/>
              <w:left w:val="single" w:color="auto" w:sz="4" w:space="0"/>
              <w:bottom w:val="single" w:color="auto" w:sz="4" w:space="0"/>
            </w:tcBorders>
            <w:noWrap w:val="0"/>
            <w:vAlign w:val="center"/>
          </w:tcPr>
          <w:p w14:paraId="641F79A6">
            <w:pPr>
              <w:spacing w:line="360" w:lineRule="exact"/>
              <w:rPr>
                <w:b/>
                <w:iCs/>
                <w:kern w:val="0"/>
                <w:szCs w:val="21"/>
              </w:rPr>
            </w:pPr>
          </w:p>
        </w:tc>
        <w:tc>
          <w:tcPr>
            <w:tcW w:w="1800" w:type="dxa"/>
            <w:gridSpan w:val="2"/>
            <w:tcBorders>
              <w:top w:val="single" w:color="auto" w:sz="4" w:space="0"/>
              <w:left w:val="single" w:color="auto" w:sz="4" w:space="0"/>
              <w:bottom w:val="single" w:color="auto" w:sz="4" w:space="0"/>
            </w:tcBorders>
            <w:noWrap w:val="0"/>
            <w:vAlign w:val="center"/>
          </w:tcPr>
          <w:p w14:paraId="388E47C4">
            <w:pPr>
              <w:spacing w:line="360" w:lineRule="exact"/>
              <w:rPr>
                <w:b/>
                <w:iCs/>
                <w:kern w:val="0"/>
                <w:szCs w:val="21"/>
              </w:rPr>
            </w:pPr>
          </w:p>
        </w:tc>
        <w:tc>
          <w:tcPr>
            <w:tcW w:w="1194" w:type="dxa"/>
            <w:gridSpan w:val="2"/>
            <w:tcBorders>
              <w:top w:val="single" w:color="auto" w:sz="4" w:space="0"/>
              <w:left w:val="single" w:color="auto" w:sz="4" w:space="0"/>
              <w:bottom w:val="single" w:color="auto" w:sz="4" w:space="0"/>
            </w:tcBorders>
            <w:noWrap w:val="0"/>
            <w:vAlign w:val="center"/>
          </w:tcPr>
          <w:p w14:paraId="3F7113E3">
            <w:pPr>
              <w:spacing w:line="360" w:lineRule="exact"/>
              <w:rPr>
                <w:b/>
                <w:iCs/>
                <w:kern w:val="0"/>
                <w:szCs w:val="21"/>
              </w:rPr>
            </w:pPr>
          </w:p>
        </w:tc>
      </w:tr>
      <w:tr w14:paraId="574161D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08" w:type="dxa"/>
            <w:tcBorders>
              <w:top w:val="single" w:color="auto" w:sz="4" w:space="0"/>
              <w:bottom w:val="single" w:color="auto" w:sz="4" w:space="0"/>
              <w:right w:val="single" w:color="auto" w:sz="4" w:space="0"/>
            </w:tcBorders>
            <w:noWrap w:val="0"/>
            <w:vAlign w:val="center"/>
          </w:tcPr>
          <w:p w14:paraId="2E0E2B2C">
            <w:pPr>
              <w:spacing w:line="360" w:lineRule="exact"/>
              <w:rPr>
                <w:b/>
                <w:iCs/>
                <w:kern w:val="0"/>
                <w:szCs w:val="21"/>
              </w:rPr>
            </w:pPr>
          </w:p>
        </w:tc>
        <w:tc>
          <w:tcPr>
            <w:tcW w:w="900" w:type="dxa"/>
            <w:gridSpan w:val="2"/>
            <w:tcBorders>
              <w:top w:val="single" w:color="auto" w:sz="4" w:space="0"/>
              <w:left w:val="single" w:color="auto" w:sz="4" w:space="0"/>
              <w:bottom w:val="single" w:color="auto" w:sz="4" w:space="0"/>
            </w:tcBorders>
            <w:noWrap w:val="0"/>
            <w:vAlign w:val="center"/>
          </w:tcPr>
          <w:p w14:paraId="4833A7E2">
            <w:pPr>
              <w:spacing w:line="360" w:lineRule="exact"/>
              <w:rPr>
                <w:b/>
                <w:iCs/>
                <w:kern w:val="0"/>
                <w:szCs w:val="21"/>
              </w:rPr>
            </w:pPr>
          </w:p>
        </w:tc>
        <w:tc>
          <w:tcPr>
            <w:tcW w:w="1080" w:type="dxa"/>
            <w:tcBorders>
              <w:top w:val="single" w:color="auto" w:sz="4" w:space="0"/>
              <w:left w:val="single" w:color="auto" w:sz="4" w:space="0"/>
              <w:bottom w:val="single" w:color="auto" w:sz="4" w:space="0"/>
            </w:tcBorders>
            <w:noWrap w:val="0"/>
            <w:vAlign w:val="center"/>
          </w:tcPr>
          <w:p w14:paraId="1031B457">
            <w:pPr>
              <w:spacing w:line="360" w:lineRule="exact"/>
              <w:rPr>
                <w:b/>
                <w:iCs/>
                <w:kern w:val="0"/>
                <w:szCs w:val="21"/>
              </w:rPr>
            </w:pPr>
          </w:p>
        </w:tc>
        <w:tc>
          <w:tcPr>
            <w:tcW w:w="1800" w:type="dxa"/>
            <w:gridSpan w:val="2"/>
            <w:tcBorders>
              <w:top w:val="single" w:color="auto" w:sz="4" w:space="0"/>
              <w:left w:val="single" w:color="auto" w:sz="4" w:space="0"/>
              <w:bottom w:val="single" w:color="auto" w:sz="4" w:space="0"/>
            </w:tcBorders>
            <w:noWrap w:val="0"/>
            <w:vAlign w:val="center"/>
          </w:tcPr>
          <w:p w14:paraId="76F90D3B">
            <w:pPr>
              <w:spacing w:line="360" w:lineRule="exact"/>
              <w:rPr>
                <w:b/>
                <w:iCs/>
                <w:kern w:val="0"/>
                <w:szCs w:val="21"/>
              </w:rPr>
            </w:pPr>
          </w:p>
        </w:tc>
        <w:tc>
          <w:tcPr>
            <w:tcW w:w="1194" w:type="dxa"/>
            <w:gridSpan w:val="2"/>
            <w:tcBorders>
              <w:top w:val="single" w:color="auto" w:sz="4" w:space="0"/>
              <w:left w:val="single" w:color="auto" w:sz="4" w:space="0"/>
              <w:bottom w:val="single" w:color="auto" w:sz="4" w:space="0"/>
            </w:tcBorders>
            <w:noWrap w:val="0"/>
            <w:vAlign w:val="center"/>
          </w:tcPr>
          <w:p w14:paraId="08AF76CB">
            <w:pPr>
              <w:spacing w:line="360" w:lineRule="exact"/>
              <w:rPr>
                <w:b/>
                <w:iCs/>
                <w:kern w:val="0"/>
                <w:szCs w:val="21"/>
              </w:rPr>
            </w:pPr>
          </w:p>
        </w:tc>
      </w:tr>
      <w:tr w14:paraId="4B6E83D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08" w:type="dxa"/>
            <w:tcBorders>
              <w:top w:val="single" w:color="auto" w:sz="4" w:space="0"/>
              <w:bottom w:val="single" w:color="auto" w:sz="4" w:space="0"/>
              <w:right w:val="single" w:color="auto" w:sz="4" w:space="0"/>
            </w:tcBorders>
            <w:noWrap w:val="0"/>
            <w:vAlign w:val="center"/>
          </w:tcPr>
          <w:p w14:paraId="38555157">
            <w:pPr>
              <w:spacing w:line="360" w:lineRule="exact"/>
              <w:rPr>
                <w:b/>
                <w:iCs/>
                <w:kern w:val="0"/>
                <w:szCs w:val="21"/>
              </w:rPr>
            </w:pPr>
          </w:p>
        </w:tc>
        <w:tc>
          <w:tcPr>
            <w:tcW w:w="900" w:type="dxa"/>
            <w:gridSpan w:val="2"/>
            <w:tcBorders>
              <w:top w:val="single" w:color="auto" w:sz="4" w:space="0"/>
              <w:left w:val="single" w:color="auto" w:sz="4" w:space="0"/>
              <w:bottom w:val="single" w:color="auto" w:sz="4" w:space="0"/>
            </w:tcBorders>
            <w:noWrap w:val="0"/>
            <w:vAlign w:val="center"/>
          </w:tcPr>
          <w:p w14:paraId="6F858856">
            <w:pPr>
              <w:spacing w:line="360" w:lineRule="exact"/>
              <w:rPr>
                <w:b/>
                <w:iCs/>
                <w:kern w:val="0"/>
                <w:szCs w:val="21"/>
              </w:rPr>
            </w:pPr>
          </w:p>
        </w:tc>
        <w:tc>
          <w:tcPr>
            <w:tcW w:w="1080" w:type="dxa"/>
            <w:tcBorders>
              <w:top w:val="single" w:color="auto" w:sz="4" w:space="0"/>
              <w:left w:val="single" w:color="auto" w:sz="4" w:space="0"/>
              <w:bottom w:val="single" w:color="auto" w:sz="4" w:space="0"/>
            </w:tcBorders>
            <w:noWrap w:val="0"/>
            <w:vAlign w:val="center"/>
          </w:tcPr>
          <w:p w14:paraId="43556391">
            <w:pPr>
              <w:spacing w:line="360" w:lineRule="exact"/>
              <w:rPr>
                <w:b/>
                <w:iCs/>
                <w:kern w:val="0"/>
                <w:szCs w:val="21"/>
              </w:rPr>
            </w:pPr>
          </w:p>
        </w:tc>
        <w:tc>
          <w:tcPr>
            <w:tcW w:w="1800" w:type="dxa"/>
            <w:gridSpan w:val="2"/>
            <w:tcBorders>
              <w:top w:val="single" w:color="auto" w:sz="4" w:space="0"/>
              <w:left w:val="single" w:color="auto" w:sz="4" w:space="0"/>
              <w:bottom w:val="single" w:color="auto" w:sz="4" w:space="0"/>
            </w:tcBorders>
            <w:noWrap w:val="0"/>
            <w:vAlign w:val="center"/>
          </w:tcPr>
          <w:p w14:paraId="6BB29A14">
            <w:pPr>
              <w:spacing w:line="360" w:lineRule="exact"/>
              <w:rPr>
                <w:b/>
                <w:iCs/>
                <w:kern w:val="0"/>
                <w:szCs w:val="21"/>
              </w:rPr>
            </w:pPr>
          </w:p>
        </w:tc>
        <w:tc>
          <w:tcPr>
            <w:tcW w:w="1194" w:type="dxa"/>
            <w:gridSpan w:val="2"/>
            <w:tcBorders>
              <w:top w:val="single" w:color="auto" w:sz="4" w:space="0"/>
              <w:left w:val="single" w:color="auto" w:sz="4" w:space="0"/>
              <w:bottom w:val="single" w:color="auto" w:sz="4" w:space="0"/>
            </w:tcBorders>
            <w:noWrap w:val="0"/>
            <w:vAlign w:val="center"/>
          </w:tcPr>
          <w:p w14:paraId="784B57F8">
            <w:pPr>
              <w:spacing w:line="360" w:lineRule="exact"/>
              <w:rPr>
                <w:b/>
                <w:iCs/>
                <w:kern w:val="0"/>
                <w:szCs w:val="21"/>
              </w:rPr>
            </w:pPr>
          </w:p>
        </w:tc>
      </w:tr>
      <w:tr w14:paraId="041D649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08" w:type="dxa"/>
            <w:tcBorders>
              <w:top w:val="single" w:color="auto" w:sz="4" w:space="0"/>
              <w:bottom w:val="single" w:color="auto" w:sz="4" w:space="0"/>
              <w:right w:val="single" w:color="auto" w:sz="4" w:space="0"/>
            </w:tcBorders>
            <w:noWrap w:val="0"/>
            <w:vAlign w:val="center"/>
          </w:tcPr>
          <w:p w14:paraId="551D1FDA">
            <w:pPr>
              <w:spacing w:line="360" w:lineRule="exact"/>
              <w:rPr>
                <w:b/>
                <w:iCs/>
                <w:kern w:val="0"/>
                <w:szCs w:val="21"/>
              </w:rPr>
            </w:pPr>
          </w:p>
        </w:tc>
        <w:tc>
          <w:tcPr>
            <w:tcW w:w="900" w:type="dxa"/>
            <w:gridSpan w:val="2"/>
            <w:tcBorders>
              <w:top w:val="single" w:color="auto" w:sz="4" w:space="0"/>
              <w:left w:val="single" w:color="auto" w:sz="4" w:space="0"/>
              <w:bottom w:val="single" w:color="auto" w:sz="4" w:space="0"/>
            </w:tcBorders>
            <w:noWrap w:val="0"/>
            <w:vAlign w:val="center"/>
          </w:tcPr>
          <w:p w14:paraId="363F7B0C">
            <w:pPr>
              <w:spacing w:line="360" w:lineRule="exact"/>
              <w:rPr>
                <w:b/>
                <w:iCs/>
                <w:kern w:val="0"/>
                <w:szCs w:val="21"/>
              </w:rPr>
            </w:pPr>
          </w:p>
        </w:tc>
        <w:tc>
          <w:tcPr>
            <w:tcW w:w="1080" w:type="dxa"/>
            <w:tcBorders>
              <w:top w:val="single" w:color="auto" w:sz="4" w:space="0"/>
              <w:left w:val="single" w:color="auto" w:sz="4" w:space="0"/>
              <w:bottom w:val="single" w:color="auto" w:sz="4" w:space="0"/>
            </w:tcBorders>
            <w:noWrap w:val="0"/>
            <w:vAlign w:val="center"/>
          </w:tcPr>
          <w:p w14:paraId="1F4EF4AB">
            <w:pPr>
              <w:spacing w:line="360" w:lineRule="exact"/>
              <w:rPr>
                <w:b/>
                <w:iCs/>
                <w:kern w:val="0"/>
                <w:szCs w:val="21"/>
              </w:rPr>
            </w:pPr>
          </w:p>
        </w:tc>
        <w:tc>
          <w:tcPr>
            <w:tcW w:w="1800" w:type="dxa"/>
            <w:gridSpan w:val="2"/>
            <w:tcBorders>
              <w:top w:val="single" w:color="auto" w:sz="4" w:space="0"/>
              <w:left w:val="single" w:color="auto" w:sz="4" w:space="0"/>
              <w:bottom w:val="single" w:color="auto" w:sz="4" w:space="0"/>
            </w:tcBorders>
            <w:noWrap w:val="0"/>
            <w:vAlign w:val="center"/>
          </w:tcPr>
          <w:p w14:paraId="379DB94A">
            <w:pPr>
              <w:spacing w:line="360" w:lineRule="exact"/>
              <w:rPr>
                <w:b/>
                <w:iCs/>
                <w:kern w:val="0"/>
                <w:szCs w:val="21"/>
              </w:rPr>
            </w:pPr>
          </w:p>
        </w:tc>
        <w:tc>
          <w:tcPr>
            <w:tcW w:w="1194" w:type="dxa"/>
            <w:gridSpan w:val="2"/>
            <w:tcBorders>
              <w:top w:val="single" w:color="auto" w:sz="4" w:space="0"/>
              <w:left w:val="single" w:color="auto" w:sz="4" w:space="0"/>
              <w:bottom w:val="single" w:color="auto" w:sz="4" w:space="0"/>
            </w:tcBorders>
            <w:noWrap w:val="0"/>
            <w:vAlign w:val="center"/>
          </w:tcPr>
          <w:p w14:paraId="2C578681">
            <w:pPr>
              <w:spacing w:line="360" w:lineRule="exact"/>
              <w:rPr>
                <w:b/>
                <w:iCs/>
                <w:kern w:val="0"/>
                <w:szCs w:val="21"/>
              </w:rPr>
            </w:pPr>
          </w:p>
        </w:tc>
      </w:tr>
      <w:tr w14:paraId="6F5180B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08" w:type="dxa"/>
            <w:tcBorders>
              <w:top w:val="single" w:color="auto" w:sz="4" w:space="0"/>
              <w:bottom w:val="single" w:color="auto" w:sz="4" w:space="0"/>
              <w:right w:val="single" w:color="auto" w:sz="4" w:space="0"/>
            </w:tcBorders>
            <w:noWrap w:val="0"/>
            <w:vAlign w:val="center"/>
          </w:tcPr>
          <w:p w14:paraId="54654B51">
            <w:pPr>
              <w:spacing w:line="360" w:lineRule="exact"/>
              <w:rPr>
                <w:b/>
                <w:iCs/>
                <w:kern w:val="0"/>
                <w:szCs w:val="21"/>
              </w:rPr>
            </w:pPr>
          </w:p>
        </w:tc>
        <w:tc>
          <w:tcPr>
            <w:tcW w:w="900" w:type="dxa"/>
            <w:gridSpan w:val="2"/>
            <w:tcBorders>
              <w:top w:val="single" w:color="auto" w:sz="4" w:space="0"/>
              <w:left w:val="single" w:color="auto" w:sz="4" w:space="0"/>
              <w:bottom w:val="single" w:color="auto" w:sz="4" w:space="0"/>
            </w:tcBorders>
            <w:noWrap w:val="0"/>
            <w:vAlign w:val="center"/>
          </w:tcPr>
          <w:p w14:paraId="72855A85">
            <w:pPr>
              <w:spacing w:line="360" w:lineRule="exact"/>
              <w:rPr>
                <w:b/>
                <w:iCs/>
                <w:kern w:val="0"/>
                <w:szCs w:val="21"/>
              </w:rPr>
            </w:pPr>
          </w:p>
        </w:tc>
        <w:tc>
          <w:tcPr>
            <w:tcW w:w="1080" w:type="dxa"/>
            <w:tcBorders>
              <w:top w:val="single" w:color="auto" w:sz="4" w:space="0"/>
              <w:left w:val="single" w:color="auto" w:sz="4" w:space="0"/>
              <w:bottom w:val="single" w:color="auto" w:sz="4" w:space="0"/>
            </w:tcBorders>
            <w:noWrap w:val="0"/>
            <w:vAlign w:val="center"/>
          </w:tcPr>
          <w:p w14:paraId="7AA1E90E">
            <w:pPr>
              <w:spacing w:line="360" w:lineRule="exact"/>
              <w:rPr>
                <w:b/>
                <w:iCs/>
                <w:kern w:val="0"/>
                <w:szCs w:val="21"/>
              </w:rPr>
            </w:pPr>
          </w:p>
        </w:tc>
        <w:tc>
          <w:tcPr>
            <w:tcW w:w="1800" w:type="dxa"/>
            <w:gridSpan w:val="2"/>
            <w:tcBorders>
              <w:top w:val="single" w:color="auto" w:sz="4" w:space="0"/>
              <w:left w:val="single" w:color="auto" w:sz="4" w:space="0"/>
              <w:bottom w:val="single" w:color="auto" w:sz="4" w:space="0"/>
            </w:tcBorders>
            <w:noWrap w:val="0"/>
            <w:vAlign w:val="center"/>
          </w:tcPr>
          <w:p w14:paraId="12D7A4E5">
            <w:pPr>
              <w:spacing w:line="360" w:lineRule="exact"/>
              <w:rPr>
                <w:b/>
                <w:iCs/>
                <w:kern w:val="0"/>
                <w:szCs w:val="21"/>
              </w:rPr>
            </w:pPr>
          </w:p>
        </w:tc>
        <w:tc>
          <w:tcPr>
            <w:tcW w:w="1194" w:type="dxa"/>
            <w:gridSpan w:val="2"/>
            <w:tcBorders>
              <w:top w:val="single" w:color="auto" w:sz="4" w:space="0"/>
              <w:left w:val="single" w:color="auto" w:sz="4" w:space="0"/>
              <w:bottom w:val="single" w:color="auto" w:sz="4" w:space="0"/>
            </w:tcBorders>
            <w:noWrap w:val="0"/>
            <w:vAlign w:val="center"/>
          </w:tcPr>
          <w:p w14:paraId="7EDC117F">
            <w:pPr>
              <w:spacing w:line="360" w:lineRule="exact"/>
              <w:rPr>
                <w:b/>
                <w:iCs/>
                <w:kern w:val="0"/>
                <w:szCs w:val="21"/>
              </w:rPr>
            </w:pPr>
          </w:p>
        </w:tc>
      </w:tr>
      <w:tr w14:paraId="7E9090C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08" w:type="dxa"/>
            <w:tcBorders>
              <w:top w:val="single" w:color="auto" w:sz="4" w:space="0"/>
              <w:bottom w:val="single" w:color="auto" w:sz="4" w:space="0"/>
              <w:right w:val="single" w:color="auto" w:sz="4" w:space="0"/>
            </w:tcBorders>
            <w:noWrap w:val="0"/>
            <w:vAlign w:val="center"/>
          </w:tcPr>
          <w:p w14:paraId="68DD9376">
            <w:pPr>
              <w:spacing w:line="360" w:lineRule="exact"/>
              <w:rPr>
                <w:b/>
                <w:iCs/>
                <w:kern w:val="0"/>
                <w:szCs w:val="21"/>
              </w:rPr>
            </w:pPr>
          </w:p>
        </w:tc>
        <w:tc>
          <w:tcPr>
            <w:tcW w:w="900" w:type="dxa"/>
            <w:gridSpan w:val="2"/>
            <w:tcBorders>
              <w:top w:val="single" w:color="auto" w:sz="4" w:space="0"/>
              <w:left w:val="single" w:color="auto" w:sz="4" w:space="0"/>
              <w:bottom w:val="single" w:color="auto" w:sz="4" w:space="0"/>
            </w:tcBorders>
            <w:noWrap w:val="0"/>
            <w:vAlign w:val="center"/>
          </w:tcPr>
          <w:p w14:paraId="47A9D236">
            <w:pPr>
              <w:spacing w:line="360" w:lineRule="exact"/>
              <w:rPr>
                <w:b/>
                <w:iCs/>
                <w:kern w:val="0"/>
                <w:szCs w:val="21"/>
              </w:rPr>
            </w:pPr>
          </w:p>
        </w:tc>
        <w:tc>
          <w:tcPr>
            <w:tcW w:w="1080" w:type="dxa"/>
            <w:tcBorders>
              <w:top w:val="single" w:color="auto" w:sz="4" w:space="0"/>
              <w:left w:val="single" w:color="auto" w:sz="4" w:space="0"/>
              <w:bottom w:val="single" w:color="auto" w:sz="4" w:space="0"/>
            </w:tcBorders>
            <w:noWrap w:val="0"/>
            <w:vAlign w:val="center"/>
          </w:tcPr>
          <w:p w14:paraId="2EC50972">
            <w:pPr>
              <w:spacing w:line="360" w:lineRule="exact"/>
              <w:rPr>
                <w:b/>
                <w:iCs/>
                <w:kern w:val="0"/>
                <w:szCs w:val="21"/>
              </w:rPr>
            </w:pPr>
          </w:p>
        </w:tc>
        <w:tc>
          <w:tcPr>
            <w:tcW w:w="1800" w:type="dxa"/>
            <w:gridSpan w:val="2"/>
            <w:tcBorders>
              <w:top w:val="single" w:color="auto" w:sz="4" w:space="0"/>
              <w:left w:val="single" w:color="auto" w:sz="4" w:space="0"/>
              <w:bottom w:val="single" w:color="auto" w:sz="4" w:space="0"/>
            </w:tcBorders>
            <w:noWrap w:val="0"/>
            <w:vAlign w:val="center"/>
          </w:tcPr>
          <w:p w14:paraId="23D254BC">
            <w:pPr>
              <w:spacing w:line="360" w:lineRule="exact"/>
              <w:rPr>
                <w:b/>
                <w:iCs/>
                <w:kern w:val="0"/>
                <w:szCs w:val="21"/>
              </w:rPr>
            </w:pPr>
          </w:p>
        </w:tc>
        <w:tc>
          <w:tcPr>
            <w:tcW w:w="1194" w:type="dxa"/>
            <w:gridSpan w:val="2"/>
            <w:tcBorders>
              <w:top w:val="single" w:color="auto" w:sz="4" w:space="0"/>
              <w:left w:val="single" w:color="auto" w:sz="4" w:space="0"/>
              <w:bottom w:val="single" w:color="auto" w:sz="4" w:space="0"/>
            </w:tcBorders>
            <w:noWrap w:val="0"/>
            <w:vAlign w:val="center"/>
          </w:tcPr>
          <w:p w14:paraId="677D2CDA">
            <w:pPr>
              <w:spacing w:line="360" w:lineRule="exact"/>
              <w:rPr>
                <w:b/>
                <w:iCs/>
                <w:kern w:val="0"/>
                <w:szCs w:val="21"/>
              </w:rPr>
            </w:pPr>
          </w:p>
        </w:tc>
      </w:tr>
      <w:tr w14:paraId="31B3DAD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08" w:type="dxa"/>
            <w:tcBorders>
              <w:top w:val="single" w:color="auto" w:sz="4" w:space="0"/>
              <w:bottom w:val="single" w:color="auto" w:sz="4" w:space="0"/>
              <w:right w:val="single" w:color="auto" w:sz="4" w:space="0"/>
            </w:tcBorders>
            <w:noWrap w:val="0"/>
            <w:vAlign w:val="center"/>
          </w:tcPr>
          <w:p w14:paraId="0F6F2990">
            <w:pPr>
              <w:spacing w:line="360" w:lineRule="exact"/>
              <w:rPr>
                <w:b/>
                <w:iCs/>
                <w:kern w:val="0"/>
                <w:szCs w:val="21"/>
              </w:rPr>
            </w:pPr>
          </w:p>
        </w:tc>
        <w:tc>
          <w:tcPr>
            <w:tcW w:w="900" w:type="dxa"/>
            <w:gridSpan w:val="2"/>
            <w:tcBorders>
              <w:top w:val="single" w:color="auto" w:sz="4" w:space="0"/>
              <w:left w:val="single" w:color="auto" w:sz="4" w:space="0"/>
              <w:bottom w:val="single" w:color="auto" w:sz="4" w:space="0"/>
            </w:tcBorders>
            <w:noWrap w:val="0"/>
            <w:vAlign w:val="center"/>
          </w:tcPr>
          <w:p w14:paraId="68C43474">
            <w:pPr>
              <w:spacing w:line="360" w:lineRule="exact"/>
              <w:rPr>
                <w:b/>
                <w:iCs/>
                <w:kern w:val="0"/>
                <w:szCs w:val="21"/>
              </w:rPr>
            </w:pPr>
          </w:p>
        </w:tc>
        <w:tc>
          <w:tcPr>
            <w:tcW w:w="1080" w:type="dxa"/>
            <w:tcBorders>
              <w:top w:val="single" w:color="auto" w:sz="4" w:space="0"/>
              <w:left w:val="single" w:color="auto" w:sz="4" w:space="0"/>
              <w:bottom w:val="single" w:color="auto" w:sz="4" w:space="0"/>
            </w:tcBorders>
            <w:noWrap w:val="0"/>
            <w:vAlign w:val="center"/>
          </w:tcPr>
          <w:p w14:paraId="3D45E9B5">
            <w:pPr>
              <w:spacing w:line="360" w:lineRule="exact"/>
              <w:rPr>
                <w:b/>
                <w:iCs/>
                <w:kern w:val="0"/>
                <w:szCs w:val="21"/>
              </w:rPr>
            </w:pPr>
          </w:p>
        </w:tc>
        <w:tc>
          <w:tcPr>
            <w:tcW w:w="1800" w:type="dxa"/>
            <w:gridSpan w:val="2"/>
            <w:tcBorders>
              <w:top w:val="single" w:color="auto" w:sz="4" w:space="0"/>
              <w:left w:val="single" w:color="auto" w:sz="4" w:space="0"/>
              <w:bottom w:val="single" w:color="auto" w:sz="4" w:space="0"/>
            </w:tcBorders>
            <w:noWrap w:val="0"/>
            <w:vAlign w:val="center"/>
          </w:tcPr>
          <w:p w14:paraId="5F36CD86">
            <w:pPr>
              <w:spacing w:line="360" w:lineRule="exact"/>
              <w:rPr>
                <w:b/>
                <w:iCs/>
                <w:kern w:val="0"/>
                <w:szCs w:val="21"/>
              </w:rPr>
            </w:pPr>
          </w:p>
        </w:tc>
        <w:tc>
          <w:tcPr>
            <w:tcW w:w="1194" w:type="dxa"/>
            <w:gridSpan w:val="2"/>
            <w:tcBorders>
              <w:top w:val="single" w:color="auto" w:sz="4" w:space="0"/>
              <w:left w:val="single" w:color="auto" w:sz="4" w:space="0"/>
              <w:bottom w:val="single" w:color="auto" w:sz="4" w:space="0"/>
            </w:tcBorders>
            <w:noWrap w:val="0"/>
            <w:vAlign w:val="center"/>
          </w:tcPr>
          <w:p w14:paraId="533E2437">
            <w:pPr>
              <w:spacing w:line="360" w:lineRule="exact"/>
              <w:rPr>
                <w:b/>
                <w:iCs/>
                <w:kern w:val="0"/>
                <w:szCs w:val="21"/>
              </w:rPr>
            </w:pPr>
          </w:p>
        </w:tc>
      </w:tr>
      <w:tr w14:paraId="49ADF85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08" w:type="dxa"/>
            <w:tcBorders>
              <w:top w:val="single" w:color="auto" w:sz="4" w:space="0"/>
              <w:bottom w:val="single" w:color="auto" w:sz="4" w:space="0"/>
              <w:right w:val="single" w:color="auto" w:sz="4" w:space="0"/>
            </w:tcBorders>
            <w:noWrap w:val="0"/>
            <w:vAlign w:val="center"/>
          </w:tcPr>
          <w:p w14:paraId="1A3D5A7C">
            <w:pPr>
              <w:spacing w:line="360" w:lineRule="exact"/>
              <w:rPr>
                <w:b/>
                <w:iCs/>
                <w:kern w:val="0"/>
                <w:szCs w:val="21"/>
              </w:rPr>
            </w:pPr>
          </w:p>
        </w:tc>
        <w:tc>
          <w:tcPr>
            <w:tcW w:w="900" w:type="dxa"/>
            <w:gridSpan w:val="2"/>
            <w:tcBorders>
              <w:top w:val="single" w:color="auto" w:sz="4" w:space="0"/>
              <w:left w:val="single" w:color="auto" w:sz="4" w:space="0"/>
              <w:bottom w:val="single" w:color="auto" w:sz="4" w:space="0"/>
            </w:tcBorders>
            <w:noWrap w:val="0"/>
            <w:vAlign w:val="center"/>
          </w:tcPr>
          <w:p w14:paraId="64636C4D">
            <w:pPr>
              <w:spacing w:line="360" w:lineRule="exact"/>
              <w:rPr>
                <w:b/>
                <w:iCs/>
                <w:kern w:val="0"/>
                <w:szCs w:val="21"/>
              </w:rPr>
            </w:pPr>
          </w:p>
        </w:tc>
        <w:tc>
          <w:tcPr>
            <w:tcW w:w="1080" w:type="dxa"/>
            <w:tcBorders>
              <w:top w:val="single" w:color="auto" w:sz="4" w:space="0"/>
              <w:left w:val="single" w:color="auto" w:sz="4" w:space="0"/>
              <w:bottom w:val="single" w:color="auto" w:sz="4" w:space="0"/>
            </w:tcBorders>
            <w:noWrap w:val="0"/>
            <w:vAlign w:val="center"/>
          </w:tcPr>
          <w:p w14:paraId="767FE5E4">
            <w:pPr>
              <w:spacing w:line="360" w:lineRule="exact"/>
              <w:rPr>
                <w:b/>
                <w:iCs/>
                <w:kern w:val="0"/>
                <w:szCs w:val="21"/>
              </w:rPr>
            </w:pPr>
          </w:p>
        </w:tc>
        <w:tc>
          <w:tcPr>
            <w:tcW w:w="1800" w:type="dxa"/>
            <w:gridSpan w:val="2"/>
            <w:tcBorders>
              <w:top w:val="single" w:color="auto" w:sz="4" w:space="0"/>
              <w:left w:val="single" w:color="auto" w:sz="4" w:space="0"/>
              <w:bottom w:val="single" w:color="auto" w:sz="4" w:space="0"/>
            </w:tcBorders>
            <w:noWrap w:val="0"/>
            <w:vAlign w:val="center"/>
          </w:tcPr>
          <w:p w14:paraId="0C0D8EB6">
            <w:pPr>
              <w:spacing w:line="360" w:lineRule="exact"/>
              <w:rPr>
                <w:b/>
                <w:iCs/>
                <w:kern w:val="0"/>
                <w:szCs w:val="21"/>
              </w:rPr>
            </w:pPr>
          </w:p>
        </w:tc>
        <w:tc>
          <w:tcPr>
            <w:tcW w:w="1194" w:type="dxa"/>
            <w:gridSpan w:val="2"/>
            <w:tcBorders>
              <w:top w:val="single" w:color="auto" w:sz="4" w:space="0"/>
              <w:left w:val="single" w:color="auto" w:sz="4" w:space="0"/>
              <w:bottom w:val="single" w:color="auto" w:sz="4" w:space="0"/>
            </w:tcBorders>
            <w:noWrap w:val="0"/>
            <w:vAlign w:val="center"/>
          </w:tcPr>
          <w:p w14:paraId="65965F39">
            <w:pPr>
              <w:spacing w:line="360" w:lineRule="exact"/>
              <w:rPr>
                <w:b/>
                <w:iCs/>
                <w:kern w:val="0"/>
                <w:szCs w:val="21"/>
              </w:rPr>
            </w:pPr>
          </w:p>
        </w:tc>
      </w:tr>
      <w:tr w14:paraId="5182809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284" w:hRule="atLeast"/>
          <w:jc w:val="center"/>
        </w:trPr>
        <w:tc>
          <w:tcPr>
            <w:tcW w:w="3508" w:type="dxa"/>
            <w:tcBorders>
              <w:top w:val="single" w:color="auto" w:sz="4" w:space="0"/>
              <w:bottom w:val="single" w:color="auto" w:sz="4" w:space="0"/>
              <w:right w:val="single" w:color="auto" w:sz="4" w:space="0"/>
            </w:tcBorders>
            <w:noWrap w:val="0"/>
            <w:vAlign w:val="center"/>
          </w:tcPr>
          <w:p w14:paraId="32C68955">
            <w:pPr>
              <w:spacing w:line="360" w:lineRule="exact"/>
              <w:rPr>
                <w:b/>
                <w:iCs/>
                <w:kern w:val="0"/>
                <w:szCs w:val="21"/>
              </w:rPr>
            </w:pPr>
          </w:p>
        </w:tc>
        <w:tc>
          <w:tcPr>
            <w:tcW w:w="900" w:type="dxa"/>
            <w:gridSpan w:val="2"/>
            <w:tcBorders>
              <w:top w:val="single" w:color="auto" w:sz="4" w:space="0"/>
              <w:left w:val="single" w:color="auto" w:sz="4" w:space="0"/>
              <w:bottom w:val="single" w:color="auto" w:sz="4" w:space="0"/>
            </w:tcBorders>
            <w:noWrap w:val="0"/>
            <w:vAlign w:val="center"/>
          </w:tcPr>
          <w:p w14:paraId="1E9ACAF9">
            <w:pPr>
              <w:spacing w:line="360" w:lineRule="exact"/>
              <w:rPr>
                <w:b/>
                <w:iCs/>
                <w:kern w:val="0"/>
                <w:szCs w:val="21"/>
              </w:rPr>
            </w:pPr>
          </w:p>
        </w:tc>
        <w:tc>
          <w:tcPr>
            <w:tcW w:w="1080" w:type="dxa"/>
            <w:tcBorders>
              <w:top w:val="single" w:color="auto" w:sz="4" w:space="0"/>
              <w:left w:val="single" w:color="auto" w:sz="4" w:space="0"/>
              <w:bottom w:val="single" w:color="auto" w:sz="4" w:space="0"/>
            </w:tcBorders>
            <w:noWrap w:val="0"/>
            <w:vAlign w:val="center"/>
          </w:tcPr>
          <w:p w14:paraId="0B0CA724">
            <w:pPr>
              <w:spacing w:line="360" w:lineRule="exact"/>
              <w:rPr>
                <w:b/>
                <w:iCs/>
                <w:kern w:val="0"/>
                <w:szCs w:val="21"/>
              </w:rPr>
            </w:pPr>
          </w:p>
        </w:tc>
        <w:tc>
          <w:tcPr>
            <w:tcW w:w="1800" w:type="dxa"/>
            <w:gridSpan w:val="2"/>
            <w:tcBorders>
              <w:top w:val="single" w:color="auto" w:sz="4" w:space="0"/>
              <w:left w:val="single" w:color="auto" w:sz="4" w:space="0"/>
              <w:bottom w:val="single" w:color="auto" w:sz="4" w:space="0"/>
            </w:tcBorders>
            <w:noWrap w:val="0"/>
            <w:vAlign w:val="center"/>
          </w:tcPr>
          <w:p w14:paraId="1961AF61">
            <w:pPr>
              <w:spacing w:line="360" w:lineRule="exact"/>
              <w:rPr>
                <w:b/>
                <w:iCs/>
                <w:kern w:val="0"/>
                <w:szCs w:val="21"/>
              </w:rPr>
            </w:pPr>
          </w:p>
        </w:tc>
        <w:tc>
          <w:tcPr>
            <w:tcW w:w="1194" w:type="dxa"/>
            <w:gridSpan w:val="2"/>
            <w:tcBorders>
              <w:top w:val="single" w:color="auto" w:sz="4" w:space="0"/>
              <w:left w:val="single" w:color="auto" w:sz="4" w:space="0"/>
              <w:bottom w:val="single" w:color="auto" w:sz="4" w:space="0"/>
            </w:tcBorders>
            <w:noWrap w:val="0"/>
            <w:vAlign w:val="center"/>
          </w:tcPr>
          <w:p w14:paraId="3C2663F6">
            <w:pPr>
              <w:spacing w:line="360" w:lineRule="exact"/>
              <w:rPr>
                <w:b/>
                <w:iCs/>
                <w:kern w:val="0"/>
                <w:szCs w:val="21"/>
              </w:rPr>
            </w:pPr>
          </w:p>
        </w:tc>
      </w:tr>
    </w:tbl>
    <w:p w14:paraId="6E436BB1">
      <w:pPr>
        <w:rPr>
          <w:rFonts w:eastAsia="黑体"/>
          <w:kern w:val="0"/>
          <w:sz w:val="28"/>
        </w:rPr>
      </w:pPr>
    </w:p>
    <w:p w14:paraId="43B11DC7">
      <w:pPr>
        <w:rPr>
          <w:rFonts w:eastAsia="黑体"/>
          <w:kern w:val="0"/>
          <w:sz w:val="28"/>
        </w:rPr>
      </w:pPr>
    </w:p>
    <w:p w14:paraId="095B23E1">
      <w:pPr>
        <w:rPr>
          <w:rFonts w:eastAsia="黑体"/>
          <w:kern w:val="0"/>
          <w:sz w:val="28"/>
        </w:rPr>
      </w:pPr>
    </w:p>
    <w:p w14:paraId="6C31ED11">
      <w:pPr>
        <w:rPr>
          <w:rFonts w:eastAsia="黑体"/>
          <w:kern w:val="0"/>
          <w:sz w:val="28"/>
        </w:rPr>
      </w:pPr>
      <w:r>
        <w:rPr>
          <w:rFonts w:eastAsia="黑体"/>
          <w:kern w:val="0"/>
          <w:sz w:val="28"/>
        </w:rPr>
        <w:t>三、课题设计论证</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5"/>
      </w:tblGrid>
      <w:tr w14:paraId="3011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2" w:hRule="atLeast"/>
          <w:jc w:val="center"/>
        </w:trPr>
        <w:tc>
          <w:tcPr>
            <w:tcW w:w="8505" w:type="dxa"/>
            <w:noWrap w:val="0"/>
            <w:vAlign w:val="top"/>
          </w:tcPr>
          <w:p w14:paraId="53ECA95C">
            <w:pPr>
              <w:rPr>
                <w:rFonts w:hint="eastAsia" w:eastAsia="宋体"/>
                <w:sz w:val="24"/>
                <w:szCs w:val="24"/>
                <w:lang w:eastAsia="zh-CN"/>
              </w:rPr>
            </w:pPr>
            <w:r>
              <w:rPr>
                <w:rFonts w:hint="eastAsia" w:ascii="黑体" w:hAnsi="黑体" w:eastAsia="黑体"/>
                <w:b/>
                <w:bCs/>
                <w:sz w:val="24"/>
                <w:szCs w:val="24"/>
                <w:lang w:val="en-US" w:eastAsia="zh-CN"/>
              </w:rPr>
              <w:t>1.课题</w:t>
            </w:r>
            <w:r>
              <w:rPr>
                <w:rFonts w:hint="eastAsia" w:ascii="黑体" w:hAnsi="黑体" w:eastAsia="黑体"/>
                <w:b/>
                <w:bCs/>
                <w:sz w:val="24"/>
                <w:szCs w:val="24"/>
              </w:rPr>
              <w:t>选题</w:t>
            </w:r>
            <w:r>
              <w:rPr>
                <w:rFonts w:hint="eastAsia" w:ascii="黑体" w:hAnsi="黑体" w:eastAsia="黑体"/>
                <w:b/>
                <w:bCs/>
                <w:sz w:val="24"/>
                <w:szCs w:val="24"/>
                <w:lang w:eastAsia="zh-CN"/>
              </w:rPr>
              <w:t>：</w:t>
            </w:r>
            <w:r>
              <w:rPr>
                <w:rFonts w:hint="eastAsia"/>
                <w:b w:val="0"/>
                <w:bCs/>
                <w:sz w:val="24"/>
                <w:szCs w:val="24"/>
              </w:rPr>
              <w:t>问题的提出</w:t>
            </w:r>
            <w:r>
              <w:rPr>
                <w:rFonts w:hint="eastAsia"/>
                <w:b w:val="0"/>
                <w:bCs/>
                <w:sz w:val="24"/>
                <w:szCs w:val="24"/>
                <w:lang w:eastAsia="zh-CN"/>
              </w:rPr>
              <w:t>，</w:t>
            </w:r>
            <w:r>
              <w:rPr>
                <w:rFonts w:hint="eastAsia"/>
                <w:b w:val="0"/>
                <w:bCs/>
                <w:sz w:val="24"/>
                <w:szCs w:val="24"/>
              </w:rPr>
              <w:t>国内外相关研究的学术史梳理</w:t>
            </w:r>
            <w:r>
              <w:rPr>
                <w:rFonts w:hint="eastAsia"/>
                <w:b w:val="0"/>
                <w:bCs/>
                <w:sz w:val="24"/>
                <w:szCs w:val="24"/>
                <w:lang w:eastAsia="zh-CN"/>
              </w:rPr>
              <w:t>，</w:t>
            </w:r>
            <w:r>
              <w:rPr>
                <w:rFonts w:hint="eastAsia"/>
                <w:b w:val="0"/>
                <w:bCs/>
                <w:sz w:val="24"/>
                <w:szCs w:val="24"/>
              </w:rPr>
              <w:t>本课题相对已有研究的独到学术价值和应用价值</w:t>
            </w:r>
            <w:r>
              <w:rPr>
                <w:rFonts w:hint="eastAsia"/>
                <w:b w:val="0"/>
                <w:bCs/>
                <w:sz w:val="24"/>
                <w:szCs w:val="24"/>
                <w:lang w:eastAsia="zh-CN"/>
              </w:rPr>
              <w:t>。</w:t>
            </w:r>
            <w:r>
              <w:rPr>
                <w:rFonts w:hint="eastAsia"/>
                <w:b/>
                <w:sz w:val="24"/>
                <w:szCs w:val="24"/>
                <w:lang w:val="en-US" w:eastAsia="zh-CN"/>
              </w:rPr>
              <w:t>2.</w:t>
            </w:r>
            <w:r>
              <w:rPr>
                <w:rFonts w:hint="eastAsia" w:ascii="黑体" w:hAnsi="黑体" w:eastAsia="黑体"/>
                <w:b/>
                <w:bCs/>
                <w:sz w:val="24"/>
                <w:szCs w:val="24"/>
              </w:rPr>
              <w:t>课题论证</w:t>
            </w:r>
            <w:r>
              <w:rPr>
                <w:rFonts w:hint="eastAsia" w:ascii="黑体" w:hAnsi="黑体" w:eastAsia="黑体"/>
                <w:b/>
                <w:bCs/>
                <w:sz w:val="24"/>
                <w:szCs w:val="24"/>
                <w:lang w:eastAsia="zh-CN"/>
              </w:rPr>
              <w:t>：</w:t>
            </w:r>
            <w:r>
              <w:rPr>
                <w:rFonts w:hint="eastAsia"/>
                <w:sz w:val="24"/>
                <w:szCs w:val="24"/>
              </w:rPr>
              <w:t>（</w:t>
            </w:r>
            <w:r>
              <w:rPr>
                <w:rFonts w:hint="eastAsia"/>
                <w:sz w:val="24"/>
                <w:szCs w:val="24"/>
                <w:lang w:val="en-US" w:eastAsia="zh-CN"/>
              </w:rPr>
              <w:t>1</w:t>
            </w:r>
            <w:r>
              <w:rPr>
                <w:rFonts w:hint="eastAsia"/>
                <w:sz w:val="24"/>
                <w:szCs w:val="24"/>
              </w:rPr>
              <w:t>）</w:t>
            </w:r>
            <w:r>
              <w:rPr>
                <w:rFonts w:hint="eastAsia"/>
                <w:b/>
                <w:sz w:val="24"/>
                <w:szCs w:val="24"/>
              </w:rPr>
              <w:t>研究内容</w:t>
            </w:r>
            <w:r>
              <w:rPr>
                <w:rFonts w:hint="eastAsia"/>
                <w:sz w:val="24"/>
                <w:szCs w:val="24"/>
                <w:lang w:eastAsia="zh-CN"/>
              </w:rPr>
              <w:t>：</w:t>
            </w:r>
            <w:r>
              <w:rPr>
                <w:rFonts w:hint="eastAsia"/>
                <w:sz w:val="24"/>
                <w:szCs w:val="24"/>
              </w:rPr>
              <w:t>概念界定、总体框架、重点与难点、主要目标</w:t>
            </w: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b/>
                <w:sz w:val="24"/>
                <w:szCs w:val="24"/>
              </w:rPr>
              <w:t>思路方法</w:t>
            </w:r>
            <w:r>
              <w:rPr>
                <w:rFonts w:hint="eastAsia"/>
                <w:sz w:val="24"/>
                <w:szCs w:val="24"/>
                <w:lang w:eastAsia="zh-CN"/>
              </w:rPr>
              <w:t>：</w:t>
            </w:r>
            <w:r>
              <w:rPr>
                <w:rFonts w:hint="eastAsia"/>
                <w:sz w:val="24"/>
                <w:szCs w:val="24"/>
              </w:rPr>
              <w:t>研究的基本思路、具体研究方法、研究计划</w:t>
            </w:r>
            <w:r>
              <w:rPr>
                <w:rFonts w:hint="eastAsia"/>
                <w:sz w:val="24"/>
                <w:szCs w:val="24"/>
                <w:lang w:eastAsia="zh-CN"/>
              </w:rPr>
              <w:t>；</w:t>
            </w:r>
            <w:r>
              <w:rPr>
                <w:rFonts w:hint="eastAsia"/>
                <w:sz w:val="24"/>
                <w:szCs w:val="24"/>
              </w:rPr>
              <w:t>（</w:t>
            </w:r>
            <w:r>
              <w:rPr>
                <w:rFonts w:hint="eastAsia"/>
                <w:sz w:val="24"/>
                <w:szCs w:val="24"/>
                <w:lang w:val="en-US" w:eastAsia="zh-CN"/>
              </w:rPr>
              <w:t>3</w:t>
            </w:r>
            <w:r>
              <w:rPr>
                <w:rFonts w:hint="eastAsia"/>
                <w:sz w:val="24"/>
                <w:szCs w:val="24"/>
              </w:rPr>
              <w:t>）</w:t>
            </w:r>
            <w:r>
              <w:rPr>
                <w:rFonts w:hint="eastAsia"/>
                <w:b/>
                <w:sz w:val="24"/>
                <w:szCs w:val="24"/>
              </w:rPr>
              <w:t>创新之处</w:t>
            </w:r>
            <w:r>
              <w:rPr>
                <w:rFonts w:hint="eastAsia"/>
                <w:sz w:val="24"/>
                <w:szCs w:val="24"/>
                <w:lang w:eastAsia="zh-CN"/>
              </w:rPr>
              <w:t>：</w:t>
            </w:r>
            <w:r>
              <w:rPr>
                <w:rFonts w:hint="eastAsia"/>
                <w:sz w:val="24"/>
                <w:szCs w:val="24"/>
              </w:rPr>
              <w:t>在学术思想、学术观点、研究方法等方面的特色和创新</w:t>
            </w:r>
            <w:r>
              <w:rPr>
                <w:rFonts w:hint="eastAsia"/>
                <w:sz w:val="24"/>
                <w:szCs w:val="24"/>
                <w:lang w:eastAsia="zh-CN"/>
              </w:rPr>
              <w:t>；</w:t>
            </w:r>
            <w:r>
              <w:rPr>
                <w:rFonts w:hint="eastAsia"/>
                <w:sz w:val="24"/>
                <w:szCs w:val="24"/>
              </w:rPr>
              <w:t>（</w:t>
            </w:r>
            <w:r>
              <w:rPr>
                <w:rFonts w:hint="eastAsia"/>
                <w:sz w:val="24"/>
                <w:szCs w:val="24"/>
                <w:lang w:val="en-US" w:eastAsia="zh-CN"/>
              </w:rPr>
              <w:t>4</w:t>
            </w:r>
            <w:r>
              <w:rPr>
                <w:rFonts w:hint="eastAsia"/>
                <w:sz w:val="24"/>
                <w:szCs w:val="24"/>
              </w:rPr>
              <w:t>）</w:t>
            </w:r>
            <w:r>
              <w:rPr>
                <w:rFonts w:hint="eastAsia"/>
                <w:b/>
                <w:sz w:val="24"/>
                <w:szCs w:val="24"/>
              </w:rPr>
              <w:t>预期成果</w:t>
            </w:r>
            <w:r>
              <w:rPr>
                <w:rFonts w:hint="eastAsia"/>
                <w:sz w:val="24"/>
                <w:szCs w:val="24"/>
                <w:lang w:eastAsia="zh-CN"/>
              </w:rPr>
              <w:t>：</w:t>
            </w:r>
            <w:r>
              <w:rPr>
                <w:rFonts w:hint="eastAsia" w:ascii="宋体"/>
                <w:sz w:val="24"/>
                <w:szCs w:val="24"/>
              </w:rPr>
              <w:t>必须包含一份研究报告</w:t>
            </w:r>
            <w:r>
              <w:rPr>
                <w:rFonts w:hint="eastAsia"/>
                <w:sz w:val="24"/>
                <w:szCs w:val="24"/>
                <w:lang w:eastAsia="zh-CN"/>
              </w:rPr>
              <w:t>。（</w:t>
            </w:r>
            <w:r>
              <w:rPr>
                <w:rFonts w:hint="eastAsia"/>
                <w:sz w:val="24"/>
                <w:szCs w:val="24"/>
                <w:lang w:val="en-US" w:eastAsia="zh-CN"/>
              </w:rPr>
              <w:t>限5000字以内</w:t>
            </w:r>
            <w:r>
              <w:rPr>
                <w:rFonts w:hint="eastAsia"/>
                <w:sz w:val="24"/>
                <w:szCs w:val="24"/>
                <w:lang w:eastAsia="zh-CN"/>
              </w:rPr>
              <w:t>）</w:t>
            </w:r>
          </w:p>
          <w:p w14:paraId="08A54BCB">
            <w:pPr>
              <w:snapToGrid w:val="0"/>
              <w:rPr>
                <w:rFonts w:eastAsia="仿宋_GB2312"/>
                <w:kern w:val="0"/>
                <w:sz w:val="28"/>
              </w:rPr>
            </w:pPr>
          </w:p>
          <w:p w14:paraId="6C60447C">
            <w:pPr>
              <w:snapToGrid w:val="0"/>
              <w:rPr>
                <w:rFonts w:eastAsia="仿宋_GB2312"/>
                <w:kern w:val="0"/>
                <w:sz w:val="28"/>
              </w:rPr>
            </w:pPr>
          </w:p>
          <w:p w14:paraId="686A0699">
            <w:pPr>
              <w:snapToGrid w:val="0"/>
              <w:rPr>
                <w:rFonts w:eastAsia="仿宋_GB2312"/>
                <w:kern w:val="0"/>
                <w:sz w:val="28"/>
              </w:rPr>
            </w:pPr>
          </w:p>
          <w:p w14:paraId="14E89B8B">
            <w:pPr>
              <w:snapToGrid w:val="0"/>
              <w:rPr>
                <w:rFonts w:eastAsia="仿宋_GB2312"/>
                <w:kern w:val="0"/>
                <w:sz w:val="28"/>
              </w:rPr>
            </w:pPr>
          </w:p>
          <w:p w14:paraId="216EABA4">
            <w:pPr>
              <w:snapToGrid w:val="0"/>
              <w:rPr>
                <w:rFonts w:eastAsia="仿宋_GB2312"/>
                <w:kern w:val="0"/>
                <w:sz w:val="28"/>
              </w:rPr>
            </w:pPr>
          </w:p>
          <w:p w14:paraId="27FB0E04">
            <w:pPr>
              <w:snapToGrid w:val="0"/>
              <w:rPr>
                <w:rFonts w:eastAsia="仿宋_GB2312"/>
                <w:kern w:val="0"/>
                <w:sz w:val="28"/>
              </w:rPr>
            </w:pPr>
          </w:p>
          <w:p w14:paraId="34F26B38">
            <w:pPr>
              <w:snapToGrid w:val="0"/>
              <w:rPr>
                <w:rFonts w:eastAsia="仿宋_GB2312"/>
                <w:kern w:val="0"/>
                <w:sz w:val="28"/>
              </w:rPr>
            </w:pPr>
          </w:p>
          <w:p w14:paraId="068D031E">
            <w:pPr>
              <w:snapToGrid w:val="0"/>
              <w:rPr>
                <w:rFonts w:eastAsia="仿宋_GB2312"/>
                <w:kern w:val="0"/>
                <w:sz w:val="28"/>
              </w:rPr>
            </w:pPr>
          </w:p>
          <w:p w14:paraId="01AD6766">
            <w:pPr>
              <w:snapToGrid w:val="0"/>
              <w:rPr>
                <w:rFonts w:eastAsia="仿宋_GB2312"/>
                <w:kern w:val="0"/>
                <w:sz w:val="28"/>
              </w:rPr>
            </w:pPr>
          </w:p>
          <w:p w14:paraId="73447D0D">
            <w:pPr>
              <w:snapToGrid w:val="0"/>
              <w:rPr>
                <w:rFonts w:eastAsia="仿宋_GB2312"/>
                <w:kern w:val="0"/>
                <w:sz w:val="28"/>
              </w:rPr>
            </w:pPr>
          </w:p>
          <w:p w14:paraId="4766FE8B">
            <w:pPr>
              <w:snapToGrid w:val="0"/>
              <w:rPr>
                <w:rFonts w:eastAsia="仿宋_GB2312"/>
                <w:kern w:val="0"/>
                <w:sz w:val="28"/>
              </w:rPr>
            </w:pPr>
          </w:p>
          <w:p w14:paraId="74CEA28A">
            <w:pPr>
              <w:snapToGrid w:val="0"/>
              <w:rPr>
                <w:rFonts w:eastAsia="仿宋_GB2312"/>
                <w:kern w:val="0"/>
                <w:sz w:val="28"/>
              </w:rPr>
            </w:pPr>
          </w:p>
          <w:p w14:paraId="1EA8656C">
            <w:pPr>
              <w:snapToGrid w:val="0"/>
              <w:rPr>
                <w:rFonts w:eastAsia="仿宋_GB2312"/>
                <w:kern w:val="0"/>
                <w:sz w:val="28"/>
              </w:rPr>
            </w:pPr>
          </w:p>
          <w:p w14:paraId="7A110107">
            <w:pPr>
              <w:snapToGrid w:val="0"/>
              <w:rPr>
                <w:rFonts w:eastAsia="仿宋_GB2312"/>
                <w:kern w:val="0"/>
                <w:sz w:val="28"/>
              </w:rPr>
            </w:pPr>
          </w:p>
          <w:p w14:paraId="237869EE">
            <w:pPr>
              <w:snapToGrid w:val="0"/>
              <w:rPr>
                <w:rFonts w:eastAsia="仿宋_GB2312"/>
                <w:kern w:val="0"/>
                <w:sz w:val="28"/>
              </w:rPr>
            </w:pPr>
          </w:p>
          <w:p w14:paraId="49E0A1DC">
            <w:pPr>
              <w:snapToGrid w:val="0"/>
              <w:rPr>
                <w:rFonts w:eastAsia="仿宋_GB2312"/>
                <w:kern w:val="0"/>
                <w:sz w:val="28"/>
              </w:rPr>
            </w:pPr>
          </w:p>
          <w:p w14:paraId="79A0A4EE">
            <w:pPr>
              <w:snapToGrid w:val="0"/>
              <w:rPr>
                <w:rFonts w:eastAsia="仿宋_GB2312"/>
                <w:kern w:val="0"/>
                <w:sz w:val="28"/>
              </w:rPr>
            </w:pPr>
          </w:p>
          <w:p w14:paraId="52E6986F">
            <w:pPr>
              <w:snapToGrid w:val="0"/>
              <w:rPr>
                <w:rFonts w:eastAsia="仿宋_GB2312"/>
                <w:kern w:val="0"/>
                <w:sz w:val="28"/>
              </w:rPr>
            </w:pPr>
          </w:p>
          <w:p w14:paraId="2671D2D5">
            <w:pPr>
              <w:snapToGrid w:val="0"/>
              <w:rPr>
                <w:rFonts w:eastAsia="仿宋_GB2312"/>
                <w:kern w:val="0"/>
                <w:sz w:val="28"/>
              </w:rPr>
            </w:pPr>
          </w:p>
          <w:p w14:paraId="20306BB5">
            <w:pPr>
              <w:snapToGrid w:val="0"/>
              <w:rPr>
                <w:rFonts w:eastAsia="仿宋_GB2312"/>
                <w:kern w:val="0"/>
                <w:sz w:val="28"/>
              </w:rPr>
            </w:pPr>
          </w:p>
          <w:p w14:paraId="770C1CE8">
            <w:pPr>
              <w:snapToGrid w:val="0"/>
              <w:rPr>
                <w:rFonts w:eastAsia="仿宋_GB2312"/>
                <w:kern w:val="0"/>
                <w:sz w:val="28"/>
              </w:rPr>
            </w:pPr>
          </w:p>
          <w:p w14:paraId="2D36A968">
            <w:pPr>
              <w:snapToGrid w:val="0"/>
              <w:rPr>
                <w:rFonts w:eastAsia="仿宋_GB2312"/>
                <w:kern w:val="0"/>
                <w:sz w:val="28"/>
              </w:rPr>
            </w:pPr>
          </w:p>
          <w:p w14:paraId="50546863">
            <w:pPr>
              <w:snapToGrid w:val="0"/>
              <w:rPr>
                <w:rFonts w:eastAsia="仿宋_GB2312"/>
                <w:kern w:val="0"/>
                <w:sz w:val="28"/>
              </w:rPr>
            </w:pPr>
          </w:p>
          <w:p w14:paraId="25F3A047">
            <w:pPr>
              <w:snapToGrid w:val="0"/>
              <w:rPr>
                <w:rFonts w:eastAsia="仿宋_GB2312"/>
                <w:kern w:val="0"/>
                <w:sz w:val="28"/>
              </w:rPr>
            </w:pPr>
          </w:p>
          <w:p w14:paraId="555E9999">
            <w:pPr>
              <w:snapToGrid w:val="0"/>
              <w:rPr>
                <w:rFonts w:eastAsia="仿宋_GB2312"/>
                <w:kern w:val="0"/>
                <w:sz w:val="28"/>
              </w:rPr>
            </w:pPr>
          </w:p>
          <w:p w14:paraId="216D2E6F">
            <w:pPr>
              <w:snapToGrid w:val="0"/>
              <w:rPr>
                <w:rFonts w:eastAsia="仿宋_GB2312"/>
                <w:kern w:val="0"/>
                <w:sz w:val="28"/>
              </w:rPr>
            </w:pPr>
          </w:p>
          <w:p w14:paraId="7A5BCA23">
            <w:pPr>
              <w:snapToGrid w:val="0"/>
              <w:rPr>
                <w:rFonts w:eastAsia="仿宋_GB2312"/>
                <w:kern w:val="0"/>
                <w:sz w:val="28"/>
              </w:rPr>
            </w:pPr>
          </w:p>
          <w:p w14:paraId="582F4239">
            <w:pPr>
              <w:snapToGrid w:val="0"/>
              <w:rPr>
                <w:rFonts w:eastAsia="仿宋_GB2312"/>
                <w:kern w:val="0"/>
                <w:sz w:val="28"/>
              </w:rPr>
            </w:pPr>
          </w:p>
          <w:p w14:paraId="5180B0C8">
            <w:pPr>
              <w:snapToGrid w:val="0"/>
              <w:rPr>
                <w:rFonts w:eastAsia="仿宋_GB2312"/>
                <w:kern w:val="0"/>
                <w:sz w:val="28"/>
              </w:rPr>
            </w:pPr>
          </w:p>
        </w:tc>
      </w:tr>
    </w:tbl>
    <w:p w14:paraId="21B45F71">
      <w:pPr>
        <w:rPr>
          <w:rFonts w:eastAsia="仿宋_GB2312"/>
          <w:kern w:val="0"/>
          <w:sz w:val="28"/>
        </w:rPr>
      </w:pPr>
      <w:r>
        <w:rPr>
          <w:rFonts w:eastAsia="仿宋_GB2312"/>
          <w:kern w:val="0"/>
          <w:sz w:val="28"/>
        </w:rPr>
        <w:t>可加附页</w:t>
      </w:r>
    </w:p>
    <w:p w14:paraId="770FB407">
      <w:pPr>
        <w:rPr>
          <w:rFonts w:hint="eastAsia" w:eastAsia="黑体"/>
          <w:kern w:val="0"/>
          <w:sz w:val="28"/>
          <w:lang w:eastAsia="zh-CN"/>
        </w:rPr>
      </w:pPr>
      <w:r>
        <w:rPr>
          <w:rFonts w:eastAsia="黑体"/>
          <w:kern w:val="0"/>
          <w:sz w:val="28"/>
        </w:rPr>
        <w:t>四、</w:t>
      </w:r>
      <w:r>
        <w:rPr>
          <w:rFonts w:hint="eastAsia" w:eastAsia="黑体"/>
          <w:kern w:val="0"/>
          <w:sz w:val="28"/>
          <w:lang w:val="en-US" w:eastAsia="zh-CN"/>
        </w:rPr>
        <w:t>研究基础及条件保障</w:t>
      </w:r>
    </w:p>
    <w:tbl>
      <w:tblPr>
        <w:tblStyle w:val="8"/>
        <w:tblW w:w="0" w:type="auto"/>
        <w:tblInd w:w="2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0"/>
      </w:tblGrid>
      <w:tr w14:paraId="65AC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8" w:hRule="atLeast"/>
        </w:trPr>
        <w:tc>
          <w:tcPr>
            <w:tcW w:w="8490" w:type="dxa"/>
            <w:noWrap w:val="0"/>
            <w:vAlign w:val="top"/>
          </w:tcPr>
          <w:p w14:paraId="449B442C">
            <w:pPr>
              <w:ind w:left="84"/>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课题负责人的学术简历、学术积累，</w:t>
            </w:r>
            <w:r>
              <w:rPr>
                <w:rFonts w:hint="eastAsia" w:ascii="宋体" w:hAnsi="宋体" w:eastAsia="宋体" w:cs="宋体"/>
                <w:kern w:val="0"/>
                <w:sz w:val="24"/>
                <w:szCs w:val="24"/>
              </w:rPr>
              <w:t>完成本课题研究的时间保证、资料设备、经费支持等科研条件。</w:t>
            </w:r>
          </w:p>
          <w:p w14:paraId="38B32FE0">
            <w:pPr>
              <w:ind w:left="84"/>
              <w:rPr>
                <w:rFonts w:eastAsia="黑体"/>
                <w:kern w:val="0"/>
                <w:sz w:val="28"/>
              </w:rPr>
            </w:pPr>
          </w:p>
          <w:p w14:paraId="1F8323FA">
            <w:pPr>
              <w:ind w:left="84"/>
              <w:rPr>
                <w:rFonts w:eastAsia="黑体"/>
                <w:kern w:val="0"/>
                <w:sz w:val="28"/>
              </w:rPr>
            </w:pPr>
          </w:p>
          <w:p w14:paraId="2536AC0E">
            <w:pPr>
              <w:ind w:left="84"/>
              <w:rPr>
                <w:rFonts w:eastAsia="黑体"/>
                <w:kern w:val="0"/>
                <w:sz w:val="28"/>
              </w:rPr>
            </w:pPr>
          </w:p>
          <w:p w14:paraId="19305F50">
            <w:pPr>
              <w:ind w:left="84"/>
              <w:rPr>
                <w:rFonts w:eastAsia="黑体"/>
                <w:kern w:val="0"/>
                <w:sz w:val="28"/>
              </w:rPr>
            </w:pPr>
          </w:p>
          <w:p w14:paraId="2AB86B0D">
            <w:pPr>
              <w:ind w:left="84"/>
              <w:rPr>
                <w:rFonts w:eastAsia="黑体"/>
                <w:kern w:val="0"/>
                <w:sz w:val="28"/>
              </w:rPr>
            </w:pPr>
          </w:p>
          <w:p w14:paraId="2C7FAA98">
            <w:pPr>
              <w:ind w:left="84"/>
              <w:rPr>
                <w:rFonts w:eastAsia="黑体"/>
                <w:kern w:val="0"/>
                <w:sz w:val="28"/>
              </w:rPr>
            </w:pPr>
          </w:p>
          <w:p w14:paraId="3874B97C">
            <w:pPr>
              <w:ind w:left="84"/>
              <w:rPr>
                <w:rFonts w:eastAsia="黑体"/>
                <w:kern w:val="0"/>
                <w:sz w:val="28"/>
              </w:rPr>
            </w:pPr>
          </w:p>
          <w:p w14:paraId="6C83245E">
            <w:pPr>
              <w:ind w:left="84"/>
              <w:rPr>
                <w:rFonts w:eastAsia="黑体"/>
                <w:kern w:val="0"/>
                <w:sz w:val="28"/>
              </w:rPr>
            </w:pPr>
          </w:p>
          <w:p w14:paraId="61D4FA37">
            <w:pPr>
              <w:ind w:left="84"/>
              <w:rPr>
                <w:rFonts w:eastAsia="黑体"/>
                <w:kern w:val="0"/>
                <w:sz w:val="28"/>
              </w:rPr>
            </w:pPr>
          </w:p>
          <w:p w14:paraId="01A772B0">
            <w:pPr>
              <w:ind w:left="84"/>
              <w:rPr>
                <w:rFonts w:eastAsia="黑体"/>
                <w:kern w:val="0"/>
                <w:sz w:val="28"/>
              </w:rPr>
            </w:pPr>
          </w:p>
          <w:p w14:paraId="110B2FCD">
            <w:pPr>
              <w:ind w:left="84"/>
              <w:rPr>
                <w:rFonts w:eastAsia="黑体"/>
                <w:kern w:val="0"/>
                <w:sz w:val="28"/>
              </w:rPr>
            </w:pPr>
          </w:p>
          <w:p w14:paraId="7D4826D3">
            <w:pPr>
              <w:ind w:left="84"/>
              <w:rPr>
                <w:rFonts w:eastAsia="黑体"/>
                <w:kern w:val="0"/>
                <w:sz w:val="28"/>
              </w:rPr>
            </w:pPr>
          </w:p>
          <w:p w14:paraId="41134DBF">
            <w:pPr>
              <w:ind w:left="84"/>
              <w:rPr>
                <w:rFonts w:eastAsia="黑体"/>
                <w:kern w:val="0"/>
                <w:sz w:val="28"/>
              </w:rPr>
            </w:pPr>
          </w:p>
          <w:p w14:paraId="132617E3">
            <w:pPr>
              <w:ind w:left="84"/>
              <w:rPr>
                <w:rFonts w:eastAsia="黑体"/>
                <w:kern w:val="0"/>
                <w:sz w:val="28"/>
              </w:rPr>
            </w:pPr>
          </w:p>
          <w:p w14:paraId="69868666">
            <w:pPr>
              <w:ind w:left="84"/>
              <w:rPr>
                <w:rFonts w:eastAsia="黑体"/>
                <w:kern w:val="0"/>
                <w:sz w:val="28"/>
              </w:rPr>
            </w:pPr>
          </w:p>
          <w:p w14:paraId="75D518E5">
            <w:pPr>
              <w:rPr>
                <w:rFonts w:eastAsia="黑体"/>
                <w:kern w:val="0"/>
                <w:sz w:val="28"/>
              </w:rPr>
            </w:pPr>
          </w:p>
        </w:tc>
      </w:tr>
    </w:tbl>
    <w:p w14:paraId="20F04B84">
      <w:pPr>
        <w:rPr>
          <w:rFonts w:eastAsia="黑体"/>
          <w:kern w:val="0"/>
          <w:sz w:val="28"/>
        </w:rPr>
      </w:pPr>
    </w:p>
    <w:p w14:paraId="26B620AB">
      <w:pPr>
        <w:rPr>
          <w:rFonts w:eastAsia="黑体"/>
          <w:kern w:val="0"/>
          <w:sz w:val="28"/>
        </w:rPr>
      </w:pPr>
    </w:p>
    <w:p w14:paraId="4A094AB1">
      <w:pPr>
        <w:rPr>
          <w:rFonts w:eastAsia="黑体"/>
          <w:kern w:val="0"/>
          <w:sz w:val="28"/>
        </w:rPr>
      </w:pPr>
    </w:p>
    <w:p w14:paraId="768F3A37">
      <w:pPr>
        <w:rPr>
          <w:rFonts w:eastAsia="黑体"/>
          <w:kern w:val="0"/>
          <w:sz w:val="28"/>
        </w:rPr>
      </w:pPr>
      <w:r>
        <w:rPr>
          <w:rFonts w:eastAsia="黑体"/>
          <w:kern w:val="0"/>
          <w:sz w:val="28"/>
        </w:rPr>
        <w:t>五、经费预算</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28" w:type="dxa"/>
          <w:bottom w:w="0" w:type="dxa"/>
          <w:right w:w="28" w:type="dxa"/>
        </w:tblCellMar>
      </w:tblPr>
      <w:tblGrid>
        <w:gridCol w:w="806"/>
        <w:gridCol w:w="1000"/>
        <w:gridCol w:w="953"/>
        <w:gridCol w:w="3495"/>
        <w:gridCol w:w="2160"/>
      </w:tblGrid>
      <w:tr w14:paraId="459A1BA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806" w:type="dxa"/>
            <w:noWrap w:val="0"/>
            <w:vAlign w:val="center"/>
          </w:tcPr>
          <w:p w14:paraId="4D55852F">
            <w:pPr>
              <w:jc w:val="center"/>
              <w:rPr>
                <w:kern w:val="0"/>
                <w:szCs w:val="21"/>
              </w:rPr>
            </w:pPr>
            <w:r>
              <w:rPr>
                <w:kern w:val="0"/>
                <w:szCs w:val="21"/>
              </w:rPr>
              <w:t>序号</w:t>
            </w:r>
          </w:p>
        </w:tc>
        <w:tc>
          <w:tcPr>
            <w:tcW w:w="1953" w:type="dxa"/>
            <w:gridSpan w:val="2"/>
            <w:noWrap w:val="0"/>
            <w:vAlign w:val="center"/>
          </w:tcPr>
          <w:p w14:paraId="2F951337">
            <w:pPr>
              <w:jc w:val="center"/>
              <w:rPr>
                <w:kern w:val="0"/>
                <w:szCs w:val="21"/>
              </w:rPr>
            </w:pPr>
            <w:r>
              <w:rPr>
                <w:kern w:val="0"/>
                <w:szCs w:val="21"/>
              </w:rPr>
              <w:t>经费开支科目</w:t>
            </w:r>
          </w:p>
        </w:tc>
        <w:tc>
          <w:tcPr>
            <w:tcW w:w="3495" w:type="dxa"/>
            <w:noWrap w:val="0"/>
            <w:vAlign w:val="center"/>
          </w:tcPr>
          <w:p w14:paraId="348E69A7">
            <w:pPr>
              <w:jc w:val="center"/>
              <w:rPr>
                <w:kern w:val="0"/>
                <w:szCs w:val="21"/>
              </w:rPr>
            </w:pPr>
            <w:r>
              <w:rPr>
                <w:kern w:val="0"/>
                <w:szCs w:val="21"/>
              </w:rPr>
              <w:t>经费预算细目</w:t>
            </w:r>
          </w:p>
        </w:tc>
        <w:tc>
          <w:tcPr>
            <w:tcW w:w="2160" w:type="dxa"/>
            <w:noWrap w:val="0"/>
            <w:vAlign w:val="center"/>
          </w:tcPr>
          <w:p w14:paraId="6E897658">
            <w:pPr>
              <w:jc w:val="center"/>
              <w:rPr>
                <w:kern w:val="0"/>
                <w:szCs w:val="21"/>
              </w:rPr>
            </w:pPr>
            <w:r>
              <w:rPr>
                <w:kern w:val="0"/>
                <w:szCs w:val="21"/>
              </w:rPr>
              <w:t>金额</w:t>
            </w:r>
            <w:r>
              <w:rPr>
                <w:rFonts w:hint="eastAsia"/>
                <w:kern w:val="0"/>
                <w:szCs w:val="21"/>
                <w:lang w:eastAsia="zh-CN"/>
              </w:rPr>
              <w:t>（</w:t>
            </w:r>
            <w:r>
              <w:rPr>
                <w:kern w:val="0"/>
                <w:szCs w:val="21"/>
              </w:rPr>
              <w:t>元</w:t>
            </w:r>
            <w:r>
              <w:rPr>
                <w:rFonts w:hint="eastAsia"/>
                <w:kern w:val="0"/>
                <w:szCs w:val="21"/>
                <w:lang w:eastAsia="zh-CN"/>
              </w:rPr>
              <w:t>）</w:t>
            </w:r>
          </w:p>
        </w:tc>
      </w:tr>
      <w:tr w14:paraId="6DC13F1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806" w:type="dxa"/>
            <w:noWrap w:val="0"/>
            <w:vAlign w:val="center"/>
          </w:tcPr>
          <w:p w14:paraId="098D08EA">
            <w:pPr>
              <w:jc w:val="center"/>
              <w:rPr>
                <w:kern w:val="0"/>
                <w:szCs w:val="21"/>
              </w:rPr>
            </w:pPr>
            <w:r>
              <w:rPr>
                <w:kern w:val="0"/>
                <w:szCs w:val="21"/>
              </w:rPr>
              <w:t>1</w:t>
            </w:r>
          </w:p>
        </w:tc>
        <w:tc>
          <w:tcPr>
            <w:tcW w:w="1953" w:type="dxa"/>
            <w:gridSpan w:val="2"/>
            <w:noWrap w:val="0"/>
            <w:vAlign w:val="center"/>
          </w:tcPr>
          <w:p w14:paraId="52E8F84C">
            <w:pPr>
              <w:jc w:val="center"/>
              <w:rPr>
                <w:kern w:val="0"/>
                <w:szCs w:val="21"/>
              </w:rPr>
            </w:pPr>
          </w:p>
        </w:tc>
        <w:tc>
          <w:tcPr>
            <w:tcW w:w="3495" w:type="dxa"/>
            <w:noWrap w:val="0"/>
            <w:vAlign w:val="center"/>
          </w:tcPr>
          <w:p w14:paraId="79B586B5">
            <w:pPr>
              <w:jc w:val="center"/>
              <w:rPr>
                <w:b/>
                <w:bCs/>
                <w:kern w:val="0"/>
                <w:szCs w:val="21"/>
              </w:rPr>
            </w:pPr>
          </w:p>
        </w:tc>
        <w:tc>
          <w:tcPr>
            <w:tcW w:w="2160" w:type="dxa"/>
            <w:noWrap w:val="0"/>
            <w:vAlign w:val="center"/>
          </w:tcPr>
          <w:p w14:paraId="588E6936">
            <w:pPr>
              <w:jc w:val="center"/>
              <w:rPr>
                <w:b/>
                <w:bCs/>
                <w:kern w:val="0"/>
                <w:szCs w:val="21"/>
              </w:rPr>
            </w:pPr>
          </w:p>
        </w:tc>
      </w:tr>
      <w:tr w14:paraId="073B7AB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806" w:type="dxa"/>
            <w:noWrap w:val="0"/>
            <w:vAlign w:val="center"/>
          </w:tcPr>
          <w:p w14:paraId="39DD1980">
            <w:pPr>
              <w:jc w:val="center"/>
              <w:rPr>
                <w:kern w:val="0"/>
                <w:szCs w:val="21"/>
              </w:rPr>
            </w:pPr>
            <w:r>
              <w:rPr>
                <w:kern w:val="0"/>
                <w:szCs w:val="21"/>
              </w:rPr>
              <w:t>2</w:t>
            </w:r>
          </w:p>
        </w:tc>
        <w:tc>
          <w:tcPr>
            <w:tcW w:w="1953" w:type="dxa"/>
            <w:gridSpan w:val="2"/>
            <w:noWrap w:val="0"/>
            <w:vAlign w:val="center"/>
          </w:tcPr>
          <w:p w14:paraId="677E28D6">
            <w:pPr>
              <w:jc w:val="center"/>
              <w:rPr>
                <w:kern w:val="0"/>
                <w:szCs w:val="21"/>
              </w:rPr>
            </w:pPr>
          </w:p>
        </w:tc>
        <w:tc>
          <w:tcPr>
            <w:tcW w:w="3495" w:type="dxa"/>
            <w:noWrap w:val="0"/>
            <w:vAlign w:val="center"/>
          </w:tcPr>
          <w:p w14:paraId="649E2A40">
            <w:pPr>
              <w:jc w:val="center"/>
              <w:rPr>
                <w:b/>
                <w:bCs/>
                <w:kern w:val="0"/>
                <w:szCs w:val="21"/>
              </w:rPr>
            </w:pPr>
          </w:p>
        </w:tc>
        <w:tc>
          <w:tcPr>
            <w:tcW w:w="2160" w:type="dxa"/>
            <w:noWrap w:val="0"/>
            <w:vAlign w:val="center"/>
          </w:tcPr>
          <w:p w14:paraId="3D982391">
            <w:pPr>
              <w:jc w:val="center"/>
              <w:rPr>
                <w:b/>
                <w:bCs/>
                <w:kern w:val="0"/>
                <w:szCs w:val="21"/>
              </w:rPr>
            </w:pPr>
          </w:p>
        </w:tc>
      </w:tr>
      <w:tr w14:paraId="58AC8E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806" w:type="dxa"/>
            <w:noWrap w:val="0"/>
            <w:vAlign w:val="center"/>
          </w:tcPr>
          <w:p w14:paraId="57A46EF0">
            <w:pPr>
              <w:jc w:val="center"/>
              <w:rPr>
                <w:kern w:val="0"/>
                <w:szCs w:val="21"/>
              </w:rPr>
            </w:pPr>
            <w:r>
              <w:rPr>
                <w:kern w:val="0"/>
                <w:szCs w:val="21"/>
              </w:rPr>
              <w:t>3</w:t>
            </w:r>
          </w:p>
        </w:tc>
        <w:tc>
          <w:tcPr>
            <w:tcW w:w="1953" w:type="dxa"/>
            <w:gridSpan w:val="2"/>
            <w:noWrap w:val="0"/>
            <w:vAlign w:val="center"/>
          </w:tcPr>
          <w:p w14:paraId="06928C6A">
            <w:pPr>
              <w:jc w:val="center"/>
              <w:rPr>
                <w:kern w:val="0"/>
                <w:szCs w:val="21"/>
              </w:rPr>
            </w:pPr>
          </w:p>
        </w:tc>
        <w:tc>
          <w:tcPr>
            <w:tcW w:w="3495" w:type="dxa"/>
            <w:noWrap w:val="0"/>
            <w:vAlign w:val="center"/>
          </w:tcPr>
          <w:p w14:paraId="12FDDBF8">
            <w:pPr>
              <w:jc w:val="center"/>
              <w:rPr>
                <w:b/>
                <w:bCs/>
                <w:kern w:val="0"/>
                <w:szCs w:val="21"/>
              </w:rPr>
            </w:pPr>
          </w:p>
        </w:tc>
        <w:tc>
          <w:tcPr>
            <w:tcW w:w="2160" w:type="dxa"/>
            <w:noWrap w:val="0"/>
            <w:vAlign w:val="center"/>
          </w:tcPr>
          <w:p w14:paraId="04DE9B9E">
            <w:pPr>
              <w:jc w:val="center"/>
              <w:rPr>
                <w:b/>
                <w:bCs/>
                <w:kern w:val="0"/>
                <w:szCs w:val="21"/>
              </w:rPr>
            </w:pPr>
          </w:p>
        </w:tc>
      </w:tr>
      <w:tr w14:paraId="1577087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806" w:type="dxa"/>
            <w:noWrap w:val="0"/>
            <w:vAlign w:val="center"/>
          </w:tcPr>
          <w:p w14:paraId="1FD364A5">
            <w:pPr>
              <w:jc w:val="center"/>
              <w:rPr>
                <w:kern w:val="0"/>
                <w:szCs w:val="21"/>
              </w:rPr>
            </w:pPr>
            <w:r>
              <w:rPr>
                <w:kern w:val="0"/>
                <w:szCs w:val="21"/>
              </w:rPr>
              <w:t>4</w:t>
            </w:r>
          </w:p>
        </w:tc>
        <w:tc>
          <w:tcPr>
            <w:tcW w:w="1953" w:type="dxa"/>
            <w:gridSpan w:val="2"/>
            <w:noWrap w:val="0"/>
            <w:vAlign w:val="center"/>
          </w:tcPr>
          <w:p w14:paraId="7102EF31">
            <w:pPr>
              <w:jc w:val="center"/>
              <w:rPr>
                <w:kern w:val="0"/>
                <w:szCs w:val="21"/>
              </w:rPr>
            </w:pPr>
          </w:p>
        </w:tc>
        <w:tc>
          <w:tcPr>
            <w:tcW w:w="3495" w:type="dxa"/>
            <w:noWrap w:val="0"/>
            <w:vAlign w:val="center"/>
          </w:tcPr>
          <w:p w14:paraId="6CC0858D">
            <w:pPr>
              <w:jc w:val="center"/>
              <w:rPr>
                <w:b/>
                <w:bCs/>
                <w:kern w:val="0"/>
                <w:szCs w:val="21"/>
              </w:rPr>
            </w:pPr>
          </w:p>
        </w:tc>
        <w:tc>
          <w:tcPr>
            <w:tcW w:w="2160" w:type="dxa"/>
            <w:noWrap w:val="0"/>
            <w:vAlign w:val="center"/>
          </w:tcPr>
          <w:p w14:paraId="2EBD785A">
            <w:pPr>
              <w:jc w:val="center"/>
              <w:rPr>
                <w:b/>
                <w:bCs/>
                <w:kern w:val="0"/>
                <w:szCs w:val="21"/>
              </w:rPr>
            </w:pPr>
          </w:p>
        </w:tc>
      </w:tr>
      <w:tr w14:paraId="6ED0B63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806" w:type="dxa"/>
            <w:noWrap w:val="0"/>
            <w:vAlign w:val="center"/>
          </w:tcPr>
          <w:p w14:paraId="7181258C">
            <w:pPr>
              <w:jc w:val="center"/>
              <w:rPr>
                <w:kern w:val="0"/>
                <w:szCs w:val="21"/>
              </w:rPr>
            </w:pPr>
            <w:r>
              <w:rPr>
                <w:kern w:val="0"/>
                <w:szCs w:val="21"/>
              </w:rPr>
              <w:t>5</w:t>
            </w:r>
          </w:p>
        </w:tc>
        <w:tc>
          <w:tcPr>
            <w:tcW w:w="1953" w:type="dxa"/>
            <w:gridSpan w:val="2"/>
            <w:noWrap w:val="0"/>
            <w:vAlign w:val="center"/>
          </w:tcPr>
          <w:p w14:paraId="74B03C34">
            <w:pPr>
              <w:jc w:val="center"/>
              <w:rPr>
                <w:kern w:val="0"/>
                <w:szCs w:val="21"/>
              </w:rPr>
            </w:pPr>
          </w:p>
        </w:tc>
        <w:tc>
          <w:tcPr>
            <w:tcW w:w="3495" w:type="dxa"/>
            <w:noWrap w:val="0"/>
            <w:vAlign w:val="center"/>
          </w:tcPr>
          <w:p w14:paraId="42B836BD">
            <w:pPr>
              <w:jc w:val="center"/>
              <w:rPr>
                <w:b/>
                <w:bCs/>
                <w:kern w:val="0"/>
                <w:szCs w:val="21"/>
              </w:rPr>
            </w:pPr>
          </w:p>
        </w:tc>
        <w:tc>
          <w:tcPr>
            <w:tcW w:w="2160" w:type="dxa"/>
            <w:noWrap w:val="0"/>
            <w:vAlign w:val="center"/>
          </w:tcPr>
          <w:p w14:paraId="4F1B4841">
            <w:pPr>
              <w:jc w:val="center"/>
              <w:rPr>
                <w:b/>
                <w:bCs/>
                <w:kern w:val="0"/>
                <w:szCs w:val="21"/>
              </w:rPr>
            </w:pPr>
          </w:p>
        </w:tc>
      </w:tr>
      <w:tr w14:paraId="1FBB0A5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806" w:type="dxa"/>
            <w:noWrap w:val="0"/>
            <w:vAlign w:val="center"/>
          </w:tcPr>
          <w:p w14:paraId="71AFCDDF">
            <w:pPr>
              <w:jc w:val="center"/>
              <w:rPr>
                <w:kern w:val="0"/>
                <w:szCs w:val="21"/>
              </w:rPr>
            </w:pPr>
            <w:r>
              <w:rPr>
                <w:kern w:val="0"/>
                <w:szCs w:val="21"/>
              </w:rPr>
              <w:t>6</w:t>
            </w:r>
          </w:p>
        </w:tc>
        <w:tc>
          <w:tcPr>
            <w:tcW w:w="1953" w:type="dxa"/>
            <w:gridSpan w:val="2"/>
            <w:noWrap w:val="0"/>
            <w:vAlign w:val="center"/>
          </w:tcPr>
          <w:p w14:paraId="179E12FA">
            <w:pPr>
              <w:jc w:val="center"/>
              <w:rPr>
                <w:kern w:val="0"/>
                <w:szCs w:val="21"/>
              </w:rPr>
            </w:pPr>
          </w:p>
        </w:tc>
        <w:tc>
          <w:tcPr>
            <w:tcW w:w="3495" w:type="dxa"/>
            <w:noWrap w:val="0"/>
            <w:vAlign w:val="center"/>
          </w:tcPr>
          <w:p w14:paraId="717B3A18">
            <w:pPr>
              <w:jc w:val="center"/>
              <w:rPr>
                <w:b/>
                <w:bCs/>
                <w:kern w:val="0"/>
                <w:szCs w:val="21"/>
              </w:rPr>
            </w:pPr>
          </w:p>
        </w:tc>
        <w:tc>
          <w:tcPr>
            <w:tcW w:w="2160" w:type="dxa"/>
            <w:noWrap w:val="0"/>
            <w:vAlign w:val="center"/>
          </w:tcPr>
          <w:p w14:paraId="10AFE130">
            <w:pPr>
              <w:jc w:val="center"/>
              <w:rPr>
                <w:b/>
                <w:bCs/>
                <w:kern w:val="0"/>
                <w:szCs w:val="21"/>
              </w:rPr>
            </w:pPr>
          </w:p>
        </w:tc>
      </w:tr>
      <w:tr w14:paraId="34F851D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567" w:hRule="atLeast"/>
          <w:jc w:val="center"/>
        </w:trPr>
        <w:tc>
          <w:tcPr>
            <w:tcW w:w="2759" w:type="dxa"/>
            <w:gridSpan w:val="3"/>
            <w:noWrap w:val="0"/>
            <w:vAlign w:val="center"/>
          </w:tcPr>
          <w:p w14:paraId="26F9E3C7">
            <w:pPr>
              <w:jc w:val="center"/>
              <w:rPr>
                <w:kern w:val="0"/>
                <w:szCs w:val="21"/>
              </w:rPr>
            </w:pPr>
            <w:r>
              <w:rPr>
                <w:kern w:val="0"/>
                <w:szCs w:val="21"/>
              </w:rPr>
              <w:t>预算合计</w:t>
            </w:r>
          </w:p>
        </w:tc>
        <w:tc>
          <w:tcPr>
            <w:tcW w:w="3495" w:type="dxa"/>
            <w:noWrap w:val="0"/>
            <w:vAlign w:val="center"/>
          </w:tcPr>
          <w:p w14:paraId="69E7A723">
            <w:pPr>
              <w:jc w:val="center"/>
              <w:rPr>
                <w:rFonts w:eastAsia="楷体_GB2312"/>
                <w:b/>
                <w:bCs/>
                <w:kern w:val="0"/>
                <w:szCs w:val="21"/>
              </w:rPr>
            </w:pPr>
          </w:p>
        </w:tc>
        <w:tc>
          <w:tcPr>
            <w:tcW w:w="2160" w:type="dxa"/>
            <w:noWrap w:val="0"/>
            <w:vAlign w:val="center"/>
          </w:tcPr>
          <w:p w14:paraId="67FB7C9D">
            <w:pPr>
              <w:jc w:val="center"/>
              <w:rPr>
                <w:rFonts w:eastAsia="楷体_GB2312"/>
                <w:b/>
                <w:bCs/>
                <w:kern w:val="0"/>
                <w:szCs w:val="21"/>
              </w:rPr>
            </w:pPr>
          </w:p>
        </w:tc>
      </w:tr>
      <w:tr w14:paraId="5EAB276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28" w:type="dxa"/>
            <w:bottom w:w="0" w:type="dxa"/>
            <w:right w:w="28" w:type="dxa"/>
          </w:tblCellMar>
        </w:tblPrEx>
        <w:trPr>
          <w:trHeight w:val="1029" w:hRule="atLeast"/>
          <w:jc w:val="center"/>
        </w:trPr>
        <w:tc>
          <w:tcPr>
            <w:tcW w:w="1806" w:type="dxa"/>
            <w:gridSpan w:val="2"/>
            <w:noWrap w:val="0"/>
            <w:vAlign w:val="center"/>
          </w:tcPr>
          <w:p w14:paraId="58015D78">
            <w:pPr>
              <w:jc w:val="center"/>
              <w:rPr>
                <w:kern w:val="0"/>
                <w:szCs w:val="21"/>
              </w:rPr>
            </w:pPr>
            <w:r>
              <w:rPr>
                <w:kern w:val="0"/>
                <w:szCs w:val="21"/>
              </w:rPr>
              <w:t>其他经费来源</w:t>
            </w:r>
          </w:p>
        </w:tc>
        <w:tc>
          <w:tcPr>
            <w:tcW w:w="6608" w:type="dxa"/>
            <w:gridSpan w:val="3"/>
            <w:noWrap w:val="0"/>
            <w:vAlign w:val="center"/>
          </w:tcPr>
          <w:p w14:paraId="5FDE99EE">
            <w:pPr>
              <w:jc w:val="center"/>
              <w:rPr>
                <w:kern w:val="0"/>
                <w:szCs w:val="21"/>
              </w:rPr>
            </w:pPr>
          </w:p>
          <w:p w14:paraId="6810FE2C">
            <w:pPr>
              <w:jc w:val="center"/>
              <w:rPr>
                <w:kern w:val="0"/>
                <w:szCs w:val="21"/>
              </w:rPr>
            </w:pPr>
          </w:p>
          <w:p w14:paraId="1CCBB467">
            <w:pPr>
              <w:jc w:val="center"/>
              <w:rPr>
                <w:kern w:val="0"/>
                <w:szCs w:val="21"/>
              </w:rPr>
            </w:pPr>
          </w:p>
          <w:p w14:paraId="725CEABF">
            <w:pPr>
              <w:jc w:val="center"/>
              <w:rPr>
                <w:kern w:val="0"/>
                <w:szCs w:val="21"/>
              </w:rPr>
            </w:pPr>
          </w:p>
        </w:tc>
      </w:tr>
    </w:tbl>
    <w:p w14:paraId="78E333A3">
      <w:pPr>
        <w:spacing w:line="480" w:lineRule="auto"/>
        <w:rPr>
          <w:rFonts w:eastAsia="黑体"/>
          <w:kern w:val="0"/>
          <w:sz w:val="28"/>
        </w:rPr>
      </w:pPr>
    </w:p>
    <w:p w14:paraId="6203ACF1">
      <w:pPr>
        <w:spacing w:line="480" w:lineRule="auto"/>
        <w:rPr>
          <w:rFonts w:eastAsia="黑体"/>
          <w:kern w:val="0"/>
          <w:sz w:val="28"/>
        </w:rPr>
      </w:pPr>
      <w:r>
        <w:rPr>
          <w:rFonts w:eastAsia="黑体"/>
          <w:kern w:val="0"/>
          <w:sz w:val="28"/>
        </w:rPr>
        <w:t>六、课题</w:t>
      </w:r>
      <w:r>
        <w:rPr>
          <w:rFonts w:hint="eastAsia" w:eastAsia="黑体"/>
          <w:kern w:val="0"/>
          <w:sz w:val="28"/>
          <w:lang w:eastAsia="zh-CN"/>
        </w:rPr>
        <w:t>负责人</w:t>
      </w:r>
      <w:r>
        <w:rPr>
          <w:rFonts w:eastAsia="黑体"/>
          <w:kern w:val="0"/>
          <w:sz w:val="28"/>
        </w:rPr>
        <w:t>所在单位审核意见</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4"/>
      </w:tblGrid>
      <w:tr w14:paraId="0AB3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414" w:type="dxa"/>
            <w:noWrap w:val="0"/>
            <w:vAlign w:val="top"/>
          </w:tcPr>
          <w:p w14:paraId="00E1D9C8">
            <w:pPr>
              <w:rPr>
                <w:kern w:val="0"/>
              </w:rPr>
            </w:pPr>
            <w:r>
              <w:rPr>
                <w:kern w:val="0"/>
              </w:rPr>
              <w:t>1.</w:t>
            </w:r>
            <w:r>
              <w:rPr>
                <w:rFonts w:hint="eastAsia"/>
                <w:kern w:val="0"/>
                <w:lang w:val="en-US" w:eastAsia="zh-CN"/>
              </w:rPr>
              <w:t>申请书</w:t>
            </w:r>
            <w:r>
              <w:rPr>
                <w:kern w:val="0"/>
              </w:rPr>
              <w:t>所填写的内容是否属实；2.</w:t>
            </w:r>
            <w:r>
              <w:rPr>
                <w:rFonts w:hint="eastAsia"/>
                <w:kern w:val="0"/>
                <w:lang w:val="en-US" w:eastAsia="zh-CN"/>
              </w:rPr>
              <w:t>该课题负责人的</w:t>
            </w:r>
            <w:r>
              <w:rPr>
                <w:kern w:val="0"/>
              </w:rPr>
              <w:t>政治</w:t>
            </w:r>
            <w:r>
              <w:rPr>
                <w:rFonts w:hint="eastAsia"/>
                <w:kern w:val="0"/>
                <w:lang w:val="en-US" w:eastAsia="zh-CN"/>
              </w:rPr>
              <w:t>业务</w:t>
            </w:r>
            <w:r>
              <w:rPr>
                <w:kern w:val="0"/>
              </w:rPr>
              <w:t>素质是否适合承担本课题的研究工作；3.本单位能否提供完成课题所需的时间和条件；4.本单位是否同意承担本课题的管理任务和信誉保证。</w:t>
            </w:r>
          </w:p>
        </w:tc>
      </w:tr>
      <w:tr w14:paraId="6DE1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6" w:hRule="atLeast"/>
          <w:jc w:val="center"/>
        </w:trPr>
        <w:tc>
          <w:tcPr>
            <w:tcW w:w="8414" w:type="dxa"/>
            <w:noWrap w:val="0"/>
            <w:vAlign w:val="top"/>
          </w:tcPr>
          <w:p w14:paraId="40462082">
            <w:pPr>
              <w:rPr>
                <w:kern w:val="0"/>
              </w:rPr>
            </w:pPr>
          </w:p>
          <w:p w14:paraId="62672619">
            <w:pPr>
              <w:rPr>
                <w:kern w:val="0"/>
              </w:rPr>
            </w:pPr>
          </w:p>
          <w:p w14:paraId="4CC70AA6">
            <w:pPr>
              <w:rPr>
                <w:kern w:val="0"/>
              </w:rPr>
            </w:pPr>
          </w:p>
          <w:p w14:paraId="028A3AA0">
            <w:pPr>
              <w:rPr>
                <w:kern w:val="0"/>
              </w:rPr>
            </w:pPr>
          </w:p>
          <w:p w14:paraId="249B9C41">
            <w:pPr>
              <w:rPr>
                <w:kern w:val="0"/>
              </w:rPr>
            </w:pPr>
          </w:p>
          <w:p w14:paraId="772FB21D">
            <w:pPr>
              <w:rPr>
                <w:kern w:val="0"/>
              </w:rPr>
            </w:pPr>
          </w:p>
          <w:p w14:paraId="23831ED5">
            <w:pPr>
              <w:rPr>
                <w:kern w:val="0"/>
              </w:rPr>
            </w:pPr>
          </w:p>
          <w:p w14:paraId="465132DB">
            <w:pPr>
              <w:rPr>
                <w:kern w:val="0"/>
              </w:rPr>
            </w:pPr>
          </w:p>
          <w:p w14:paraId="601911E9">
            <w:pPr>
              <w:rPr>
                <w:kern w:val="0"/>
              </w:rPr>
            </w:pPr>
          </w:p>
          <w:p w14:paraId="14A12079">
            <w:pPr>
              <w:rPr>
                <w:kern w:val="0"/>
              </w:rPr>
            </w:pPr>
          </w:p>
          <w:p w14:paraId="4ACCD75D">
            <w:pPr>
              <w:rPr>
                <w:kern w:val="0"/>
              </w:rPr>
            </w:pPr>
          </w:p>
          <w:p w14:paraId="75AD53F6">
            <w:pPr>
              <w:rPr>
                <w:kern w:val="0"/>
              </w:rPr>
            </w:pPr>
          </w:p>
          <w:p w14:paraId="12CFF1BE">
            <w:pPr>
              <w:rPr>
                <w:kern w:val="0"/>
              </w:rPr>
            </w:pPr>
            <w:r>
              <w:rPr>
                <w:kern w:val="0"/>
              </w:rPr>
              <w:t xml:space="preserve">                        单位公章              单位负责人</w:t>
            </w:r>
            <w:r>
              <w:rPr>
                <w:rFonts w:hint="eastAsia"/>
                <w:kern w:val="0"/>
                <w:lang w:eastAsia="zh-CN"/>
              </w:rPr>
              <w:t>签字</w:t>
            </w:r>
            <w:r>
              <w:rPr>
                <w:kern w:val="0"/>
              </w:rPr>
              <w:t>：</w:t>
            </w:r>
          </w:p>
          <w:p w14:paraId="7447F455">
            <w:pPr>
              <w:rPr>
                <w:kern w:val="0"/>
              </w:rPr>
            </w:pPr>
          </w:p>
          <w:p w14:paraId="0A2D7646">
            <w:pPr>
              <w:rPr>
                <w:kern w:val="0"/>
              </w:rPr>
            </w:pPr>
            <w:r>
              <w:rPr>
                <w:kern w:val="0"/>
              </w:rPr>
              <w:t xml:space="preserve">                                                            年   月   日</w:t>
            </w:r>
          </w:p>
          <w:p w14:paraId="57D820AE">
            <w:pPr>
              <w:rPr>
                <w:kern w:val="0"/>
              </w:rPr>
            </w:pPr>
          </w:p>
        </w:tc>
      </w:tr>
    </w:tbl>
    <w:p w14:paraId="3211FAF6">
      <w:pPr>
        <w:rPr>
          <w:rFonts w:eastAsia="黑体"/>
          <w:kern w:val="0"/>
          <w:sz w:val="28"/>
        </w:rPr>
      </w:pPr>
      <w:r>
        <w:rPr>
          <w:rFonts w:hint="eastAsia" w:eastAsia="黑体"/>
          <w:kern w:val="0"/>
          <w:sz w:val="28"/>
          <w:lang w:val="en-US" w:eastAsia="zh-CN"/>
        </w:rPr>
        <w:t>七</w:t>
      </w:r>
      <w:r>
        <w:rPr>
          <w:rFonts w:eastAsia="黑体"/>
          <w:kern w:val="0"/>
          <w:sz w:val="28"/>
        </w:rPr>
        <w:t>、专家评审意见</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397"/>
        <w:gridCol w:w="1476"/>
        <w:gridCol w:w="1485"/>
        <w:gridCol w:w="1404"/>
        <w:gridCol w:w="1260"/>
        <w:gridCol w:w="1288"/>
      </w:tblGrid>
      <w:tr w14:paraId="2B6D7D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041" w:hRule="atLeast"/>
          <w:jc w:val="center"/>
        </w:trPr>
        <w:tc>
          <w:tcPr>
            <w:tcW w:w="8310" w:type="dxa"/>
            <w:gridSpan w:val="6"/>
            <w:noWrap w:val="0"/>
            <w:vAlign w:val="top"/>
          </w:tcPr>
          <w:p w14:paraId="40364580">
            <w:pPr>
              <w:spacing w:line="300" w:lineRule="exact"/>
              <w:rPr>
                <w:kern w:val="0"/>
                <w:szCs w:val="21"/>
              </w:rPr>
            </w:pPr>
          </w:p>
          <w:p w14:paraId="041B0C47">
            <w:pPr>
              <w:spacing w:line="300" w:lineRule="exact"/>
              <w:rPr>
                <w:kern w:val="0"/>
                <w:szCs w:val="21"/>
              </w:rPr>
            </w:pPr>
          </w:p>
          <w:p w14:paraId="046C9436">
            <w:pPr>
              <w:spacing w:line="300" w:lineRule="exact"/>
              <w:rPr>
                <w:kern w:val="0"/>
                <w:szCs w:val="21"/>
              </w:rPr>
            </w:pPr>
          </w:p>
          <w:p w14:paraId="4A1E0EF0">
            <w:pPr>
              <w:spacing w:line="300" w:lineRule="exact"/>
              <w:rPr>
                <w:kern w:val="0"/>
                <w:szCs w:val="21"/>
              </w:rPr>
            </w:pPr>
          </w:p>
          <w:p w14:paraId="7A6C8E73">
            <w:pPr>
              <w:spacing w:line="300" w:lineRule="exact"/>
              <w:rPr>
                <w:kern w:val="0"/>
                <w:szCs w:val="21"/>
              </w:rPr>
            </w:pPr>
          </w:p>
          <w:p w14:paraId="14B7D20B">
            <w:pPr>
              <w:spacing w:line="300" w:lineRule="exact"/>
              <w:rPr>
                <w:kern w:val="0"/>
                <w:szCs w:val="21"/>
              </w:rPr>
            </w:pPr>
          </w:p>
          <w:p w14:paraId="010FFC97">
            <w:pPr>
              <w:spacing w:line="300" w:lineRule="exact"/>
              <w:rPr>
                <w:kern w:val="0"/>
                <w:szCs w:val="21"/>
              </w:rPr>
            </w:pPr>
            <w:r>
              <w:rPr>
                <w:kern w:val="0"/>
                <w:szCs w:val="21"/>
              </w:rPr>
              <w:t>评审专家签字：</w:t>
            </w:r>
          </w:p>
          <w:p w14:paraId="5AD50019">
            <w:pPr>
              <w:spacing w:line="300" w:lineRule="exact"/>
              <w:rPr>
                <w:kern w:val="0"/>
                <w:szCs w:val="21"/>
              </w:rPr>
            </w:pPr>
          </w:p>
          <w:p w14:paraId="6437D713">
            <w:pPr>
              <w:spacing w:line="300" w:lineRule="exact"/>
              <w:rPr>
                <w:kern w:val="0"/>
                <w:szCs w:val="21"/>
              </w:rPr>
            </w:pPr>
          </w:p>
          <w:p w14:paraId="6ADD1740">
            <w:pPr>
              <w:spacing w:line="300" w:lineRule="exact"/>
              <w:rPr>
                <w:kern w:val="0"/>
                <w:szCs w:val="21"/>
              </w:rPr>
            </w:pPr>
          </w:p>
          <w:p w14:paraId="273CE311">
            <w:pPr>
              <w:spacing w:line="300" w:lineRule="exact"/>
              <w:rPr>
                <w:kern w:val="0"/>
                <w:szCs w:val="21"/>
              </w:rPr>
            </w:pPr>
          </w:p>
          <w:p w14:paraId="0A825A7B">
            <w:pPr>
              <w:spacing w:line="300" w:lineRule="exact"/>
              <w:rPr>
                <w:kern w:val="0"/>
                <w:szCs w:val="21"/>
              </w:rPr>
            </w:pPr>
          </w:p>
          <w:p w14:paraId="7FDCADCE">
            <w:pPr>
              <w:spacing w:line="300" w:lineRule="exact"/>
              <w:rPr>
                <w:kern w:val="0"/>
                <w:szCs w:val="21"/>
              </w:rPr>
            </w:pPr>
          </w:p>
          <w:p w14:paraId="1835FAF5">
            <w:pPr>
              <w:spacing w:line="300" w:lineRule="exact"/>
              <w:rPr>
                <w:kern w:val="0"/>
                <w:szCs w:val="21"/>
              </w:rPr>
            </w:pPr>
            <w:r>
              <w:rPr>
                <w:kern w:val="0"/>
                <w:szCs w:val="21"/>
              </w:rPr>
              <w:t xml:space="preserve">                                             评审专家组长签字：</w:t>
            </w:r>
          </w:p>
          <w:p w14:paraId="46D438E2">
            <w:pPr>
              <w:spacing w:line="300" w:lineRule="exact"/>
              <w:rPr>
                <w:kern w:val="0"/>
                <w:szCs w:val="21"/>
              </w:rPr>
            </w:pPr>
          </w:p>
          <w:p w14:paraId="43AAB062">
            <w:pPr>
              <w:spacing w:line="300" w:lineRule="exact"/>
              <w:rPr>
                <w:kern w:val="0"/>
              </w:rPr>
            </w:pPr>
            <w:r>
              <w:rPr>
                <w:kern w:val="0"/>
                <w:szCs w:val="21"/>
              </w:rPr>
              <w:t xml:space="preserve">                                                             </w:t>
            </w:r>
            <w:r>
              <w:rPr>
                <w:kern w:val="0"/>
              </w:rPr>
              <w:t>年   月   日</w:t>
            </w:r>
          </w:p>
          <w:p w14:paraId="33DF9F4F">
            <w:pPr>
              <w:spacing w:line="300" w:lineRule="exact"/>
              <w:rPr>
                <w:kern w:val="0"/>
              </w:rPr>
            </w:pPr>
          </w:p>
        </w:tc>
      </w:tr>
      <w:tr w14:paraId="0D1C27F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97" w:type="dxa"/>
            <w:noWrap w:val="0"/>
            <w:vAlign w:val="center"/>
          </w:tcPr>
          <w:p w14:paraId="728CB3E7">
            <w:pPr>
              <w:spacing w:line="300" w:lineRule="exact"/>
              <w:jc w:val="center"/>
              <w:rPr>
                <w:kern w:val="0"/>
                <w:szCs w:val="21"/>
              </w:rPr>
            </w:pPr>
            <w:r>
              <w:rPr>
                <w:kern w:val="0"/>
                <w:szCs w:val="21"/>
              </w:rPr>
              <w:t>评审组人数</w:t>
            </w:r>
          </w:p>
        </w:tc>
        <w:tc>
          <w:tcPr>
            <w:tcW w:w="1476" w:type="dxa"/>
            <w:noWrap w:val="0"/>
            <w:vAlign w:val="center"/>
          </w:tcPr>
          <w:p w14:paraId="404E2B62">
            <w:pPr>
              <w:spacing w:line="300" w:lineRule="exact"/>
              <w:jc w:val="center"/>
              <w:rPr>
                <w:kern w:val="0"/>
                <w:szCs w:val="21"/>
              </w:rPr>
            </w:pPr>
          </w:p>
        </w:tc>
        <w:tc>
          <w:tcPr>
            <w:tcW w:w="1485" w:type="dxa"/>
            <w:noWrap w:val="0"/>
            <w:vAlign w:val="center"/>
          </w:tcPr>
          <w:p w14:paraId="5959E338">
            <w:pPr>
              <w:spacing w:line="300" w:lineRule="exact"/>
              <w:jc w:val="center"/>
              <w:rPr>
                <w:kern w:val="0"/>
                <w:szCs w:val="21"/>
              </w:rPr>
            </w:pPr>
            <w:r>
              <w:rPr>
                <w:kern w:val="0"/>
                <w:szCs w:val="21"/>
              </w:rPr>
              <w:t>实到人数</w:t>
            </w:r>
          </w:p>
        </w:tc>
        <w:tc>
          <w:tcPr>
            <w:tcW w:w="1404" w:type="dxa"/>
            <w:noWrap w:val="0"/>
            <w:vAlign w:val="center"/>
          </w:tcPr>
          <w:p w14:paraId="77791B3D">
            <w:pPr>
              <w:spacing w:line="300" w:lineRule="exact"/>
              <w:jc w:val="center"/>
              <w:rPr>
                <w:kern w:val="0"/>
                <w:szCs w:val="21"/>
              </w:rPr>
            </w:pPr>
          </w:p>
        </w:tc>
        <w:tc>
          <w:tcPr>
            <w:tcW w:w="1260" w:type="dxa"/>
            <w:noWrap w:val="0"/>
            <w:vAlign w:val="center"/>
          </w:tcPr>
          <w:p w14:paraId="6AAE0DD2">
            <w:pPr>
              <w:spacing w:line="300" w:lineRule="exact"/>
              <w:jc w:val="center"/>
              <w:rPr>
                <w:kern w:val="0"/>
                <w:szCs w:val="21"/>
              </w:rPr>
            </w:pPr>
            <w:r>
              <w:rPr>
                <w:kern w:val="0"/>
                <w:szCs w:val="21"/>
              </w:rPr>
              <w:t>赞成立项</w:t>
            </w:r>
          </w:p>
        </w:tc>
        <w:tc>
          <w:tcPr>
            <w:tcW w:w="1288" w:type="dxa"/>
            <w:noWrap w:val="0"/>
            <w:vAlign w:val="center"/>
          </w:tcPr>
          <w:p w14:paraId="4346041C">
            <w:pPr>
              <w:spacing w:line="300" w:lineRule="exact"/>
              <w:jc w:val="center"/>
              <w:rPr>
                <w:kern w:val="0"/>
                <w:szCs w:val="21"/>
              </w:rPr>
            </w:pPr>
          </w:p>
        </w:tc>
      </w:tr>
      <w:tr w14:paraId="5B7593B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97" w:type="dxa"/>
            <w:noWrap w:val="0"/>
            <w:vAlign w:val="center"/>
          </w:tcPr>
          <w:p w14:paraId="7492B530">
            <w:pPr>
              <w:spacing w:line="300" w:lineRule="exact"/>
              <w:jc w:val="center"/>
              <w:rPr>
                <w:kern w:val="0"/>
                <w:szCs w:val="21"/>
              </w:rPr>
            </w:pPr>
            <w:r>
              <w:rPr>
                <w:kern w:val="0"/>
                <w:szCs w:val="21"/>
              </w:rPr>
              <w:t>反对立项</w:t>
            </w:r>
          </w:p>
        </w:tc>
        <w:tc>
          <w:tcPr>
            <w:tcW w:w="2961" w:type="dxa"/>
            <w:gridSpan w:val="2"/>
            <w:noWrap w:val="0"/>
            <w:vAlign w:val="center"/>
          </w:tcPr>
          <w:p w14:paraId="593EFB60">
            <w:pPr>
              <w:spacing w:line="300" w:lineRule="exact"/>
              <w:jc w:val="center"/>
              <w:rPr>
                <w:kern w:val="0"/>
                <w:szCs w:val="21"/>
              </w:rPr>
            </w:pPr>
          </w:p>
        </w:tc>
        <w:tc>
          <w:tcPr>
            <w:tcW w:w="1404" w:type="dxa"/>
            <w:noWrap w:val="0"/>
            <w:vAlign w:val="center"/>
          </w:tcPr>
          <w:p w14:paraId="35ABA285">
            <w:pPr>
              <w:spacing w:line="300" w:lineRule="exact"/>
              <w:jc w:val="center"/>
              <w:rPr>
                <w:kern w:val="0"/>
                <w:szCs w:val="21"/>
              </w:rPr>
            </w:pPr>
            <w:r>
              <w:rPr>
                <w:kern w:val="0"/>
                <w:szCs w:val="21"/>
              </w:rPr>
              <w:t>弃权票</w:t>
            </w:r>
          </w:p>
        </w:tc>
        <w:tc>
          <w:tcPr>
            <w:tcW w:w="2548" w:type="dxa"/>
            <w:gridSpan w:val="2"/>
            <w:noWrap w:val="0"/>
            <w:vAlign w:val="center"/>
          </w:tcPr>
          <w:p w14:paraId="1D98A282">
            <w:pPr>
              <w:spacing w:line="300" w:lineRule="exact"/>
              <w:jc w:val="center"/>
              <w:rPr>
                <w:kern w:val="0"/>
                <w:szCs w:val="21"/>
              </w:rPr>
            </w:pPr>
          </w:p>
        </w:tc>
      </w:tr>
    </w:tbl>
    <w:p w14:paraId="62AE5A82">
      <w:pPr>
        <w:spacing w:line="360" w:lineRule="auto"/>
        <w:rPr>
          <w:rFonts w:hint="eastAsia" w:eastAsia="黑体"/>
          <w:kern w:val="0"/>
          <w:sz w:val="28"/>
          <w:lang w:eastAsia="zh-CN"/>
        </w:rPr>
      </w:pPr>
    </w:p>
    <w:p w14:paraId="126C7A99">
      <w:pPr>
        <w:spacing w:line="360" w:lineRule="auto"/>
        <w:rPr>
          <w:rFonts w:hint="eastAsia" w:eastAsia="黑体"/>
          <w:kern w:val="0"/>
          <w:sz w:val="28"/>
          <w:lang w:eastAsia="zh-CN"/>
        </w:rPr>
      </w:pPr>
    </w:p>
    <w:p w14:paraId="3B125192">
      <w:pPr>
        <w:spacing w:line="360" w:lineRule="auto"/>
        <w:rPr>
          <w:rFonts w:eastAsia="黑体"/>
          <w:kern w:val="0"/>
          <w:sz w:val="28"/>
          <w:szCs w:val="28"/>
        </w:rPr>
      </w:pPr>
      <w:r>
        <w:rPr>
          <w:rFonts w:hint="eastAsia" w:eastAsia="黑体"/>
          <w:kern w:val="0"/>
          <w:sz w:val="28"/>
          <w:lang w:eastAsia="zh-CN"/>
        </w:rPr>
        <w:t>八</w:t>
      </w:r>
      <w:r>
        <w:rPr>
          <w:rFonts w:eastAsia="黑体"/>
          <w:kern w:val="0"/>
          <w:sz w:val="28"/>
        </w:rPr>
        <w:t>、</w:t>
      </w:r>
      <w:r>
        <w:rPr>
          <w:rFonts w:hint="eastAsia" w:eastAsia="黑体"/>
          <w:kern w:val="0"/>
          <w:sz w:val="28"/>
        </w:rPr>
        <w:t>课题管理部门</w:t>
      </w:r>
      <w:r>
        <w:rPr>
          <w:rFonts w:eastAsia="黑体"/>
          <w:kern w:val="0"/>
          <w:sz w:val="28"/>
          <w:szCs w:val="28"/>
        </w:rPr>
        <w:t>审批意见</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308"/>
      </w:tblGrid>
      <w:tr w14:paraId="6CBA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37" w:hRule="atLeast"/>
          <w:jc w:val="center"/>
        </w:trPr>
        <w:tc>
          <w:tcPr>
            <w:tcW w:w="8308" w:type="dxa"/>
            <w:noWrap w:val="0"/>
            <w:vAlign w:val="top"/>
          </w:tcPr>
          <w:p w14:paraId="720BF67E">
            <w:pPr>
              <w:spacing w:line="300" w:lineRule="exact"/>
              <w:rPr>
                <w:kern w:val="0"/>
                <w:szCs w:val="21"/>
              </w:rPr>
            </w:pPr>
          </w:p>
          <w:p w14:paraId="6BE7A971">
            <w:pPr>
              <w:spacing w:line="300" w:lineRule="exact"/>
              <w:rPr>
                <w:kern w:val="0"/>
                <w:szCs w:val="21"/>
              </w:rPr>
            </w:pPr>
          </w:p>
          <w:p w14:paraId="5C6423E6">
            <w:pPr>
              <w:spacing w:line="300" w:lineRule="exact"/>
              <w:rPr>
                <w:kern w:val="0"/>
                <w:szCs w:val="21"/>
              </w:rPr>
            </w:pPr>
          </w:p>
          <w:p w14:paraId="241D9483">
            <w:pPr>
              <w:spacing w:line="300" w:lineRule="exact"/>
              <w:rPr>
                <w:kern w:val="0"/>
                <w:szCs w:val="21"/>
              </w:rPr>
            </w:pPr>
          </w:p>
          <w:p w14:paraId="18F60E40">
            <w:pPr>
              <w:spacing w:line="300" w:lineRule="exact"/>
              <w:rPr>
                <w:kern w:val="0"/>
                <w:szCs w:val="21"/>
              </w:rPr>
            </w:pPr>
          </w:p>
          <w:p w14:paraId="0466D6EC">
            <w:pPr>
              <w:spacing w:line="300" w:lineRule="exact"/>
              <w:rPr>
                <w:kern w:val="0"/>
                <w:szCs w:val="21"/>
              </w:rPr>
            </w:pPr>
          </w:p>
          <w:p w14:paraId="2C38858C">
            <w:pPr>
              <w:spacing w:line="300" w:lineRule="exact"/>
              <w:rPr>
                <w:kern w:val="0"/>
                <w:szCs w:val="21"/>
              </w:rPr>
            </w:pPr>
          </w:p>
          <w:p w14:paraId="78A7B117">
            <w:pPr>
              <w:spacing w:line="300" w:lineRule="exact"/>
              <w:rPr>
                <w:kern w:val="0"/>
                <w:szCs w:val="21"/>
              </w:rPr>
            </w:pPr>
          </w:p>
          <w:p w14:paraId="30AA2F01">
            <w:pPr>
              <w:spacing w:line="300" w:lineRule="exact"/>
              <w:rPr>
                <w:kern w:val="0"/>
                <w:szCs w:val="21"/>
              </w:rPr>
            </w:pPr>
          </w:p>
          <w:p w14:paraId="1F365EC7">
            <w:pPr>
              <w:spacing w:line="300" w:lineRule="exact"/>
              <w:rPr>
                <w:kern w:val="0"/>
                <w:szCs w:val="21"/>
              </w:rPr>
            </w:pPr>
          </w:p>
          <w:p w14:paraId="1A096BED">
            <w:pPr>
              <w:spacing w:line="300" w:lineRule="exact"/>
              <w:rPr>
                <w:kern w:val="0"/>
                <w:szCs w:val="21"/>
              </w:rPr>
            </w:pPr>
          </w:p>
          <w:p w14:paraId="3485259A">
            <w:pPr>
              <w:spacing w:before="78" w:line="214" w:lineRule="auto"/>
              <w:ind w:firstLine="3990" w:firstLineChars="1900"/>
              <w:rPr>
                <w:rFonts w:ascii="FangSong_GB2312" w:hAnsi="FangSong_GB2312" w:eastAsia="FangSong_GB2312" w:cs="FangSong_GB2312"/>
                <w:sz w:val="24"/>
                <w:szCs w:val="24"/>
              </w:rPr>
            </w:pPr>
            <w:r>
              <w:rPr>
                <w:kern w:val="0"/>
                <w:szCs w:val="21"/>
              </w:rPr>
              <w:t xml:space="preserve">            </w:t>
            </w:r>
            <w:r>
              <w:rPr>
                <w:rFonts w:hint="eastAsia"/>
                <w:kern w:val="0"/>
                <w:szCs w:val="21"/>
                <w:lang w:val="en-US" w:eastAsia="zh-CN"/>
              </w:rPr>
              <w:t xml:space="preserve">    </w:t>
            </w:r>
            <w:r>
              <w:rPr>
                <w:rFonts w:ascii="FangSong_GB2312" w:hAnsi="FangSong_GB2312" w:eastAsia="FangSong_GB2312" w:cs="FangSong_GB2312"/>
                <w:spacing w:val="-4"/>
                <w:sz w:val="24"/>
                <w:szCs w:val="24"/>
              </w:rPr>
              <w:t>负责人（签章</w:t>
            </w:r>
            <w:r>
              <w:rPr>
                <w:rFonts w:ascii="FangSong_GB2312" w:hAnsi="FangSong_GB2312" w:eastAsia="FangSong_GB2312" w:cs="FangSong_GB2312"/>
                <w:sz w:val="24"/>
                <w:szCs w:val="24"/>
              </w:rPr>
              <w:t>）：</w:t>
            </w:r>
          </w:p>
          <w:p w14:paraId="66BD248C">
            <w:pPr>
              <w:spacing w:line="300" w:lineRule="exact"/>
              <w:ind w:firstLine="5832" w:firstLineChars="2700"/>
              <w:rPr>
                <w:kern w:val="0"/>
                <w:szCs w:val="21"/>
              </w:rPr>
            </w:pPr>
            <w:r>
              <w:rPr>
                <w:rFonts w:ascii="FangSong_GB2312" w:hAnsi="FangSong_GB2312" w:eastAsia="FangSong_GB2312" w:cs="FangSong_GB2312"/>
                <w:spacing w:val="-12"/>
                <w:sz w:val="24"/>
                <w:szCs w:val="24"/>
              </w:rPr>
              <w:t>年</w:t>
            </w:r>
            <w:r>
              <w:rPr>
                <w:rFonts w:ascii="FangSong_GB2312" w:hAnsi="FangSong_GB2312" w:eastAsia="FangSong_GB2312" w:cs="FangSong_GB2312"/>
                <w:spacing w:val="7"/>
                <w:sz w:val="24"/>
                <w:szCs w:val="24"/>
              </w:rPr>
              <w:t xml:space="preserve">   </w:t>
            </w:r>
            <w:r>
              <w:rPr>
                <w:rFonts w:hint="eastAsia" w:ascii="FangSong_GB2312" w:hAnsi="FangSong_GB2312" w:eastAsia="FangSong_GB2312" w:cs="FangSong_GB2312"/>
                <w:spacing w:val="7"/>
                <w:sz w:val="24"/>
                <w:szCs w:val="24"/>
                <w:lang w:val="en-US" w:eastAsia="zh-CN"/>
              </w:rPr>
              <w:t xml:space="preserve"> </w:t>
            </w:r>
            <w:r>
              <w:rPr>
                <w:rFonts w:ascii="FangSong_GB2312" w:hAnsi="FangSong_GB2312" w:eastAsia="FangSong_GB2312" w:cs="FangSong_GB2312"/>
                <w:spacing w:val="-12"/>
                <w:sz w:val="24"/>
                <w:szCs w:val="24"/>
              </w:rPr>
              <w:t>月</w:t>
            </w:r>
            <w:r>
              <w:rPr>
                <w:rFonts w:ascii="FangSong_GB2312" w:hAnsi="FangSong_GB2312" w:eastAsia="FangSong_GB2312" w:cs="FangSong_GB2312"/>
                <w:spacing w:val="14"/>
                <w:sz w:val="24"/>
                <w:szCs w:val="24"/>
              </w:rPr>
              <w:t xml:space="preserve">    </w:t>
            </w:r>
            <w:r>
              <w:rPr>
                <w:rFonts w:ascii="FangSong_GB2312" w:hAnsi="FangSong_GB2312" w:eastAsia="FangSong_GB2312" w:cs="FangSong_GB2312"/>
                <w:spacing w:val="-12"/>
                <w:sz w:val="24"/>
                <w:szCs w:val="24"/>
              </w:rPr>
              <w:t>日</w:t>
            </w:r>
          </w:p>
          <w:p w14:paraId="1282150A">
            <w:pPr>
              <w:spacing w:line="300" w:lineRule="exact"/>
              <w:ind w:firstLine="5880" w:firstLineChars="2800"/>
              <w:rPr>
                <w:kern w:val="0"/>
                <w:szCs w:val="21"/>
              </w:rPr>
            </w:pPr>
            <w:r>
              <w:rPr>
                <w:kern w:val="0"/>
                <w:szCs w:val="21"/>
              </w:rPr>
              <w:t xml:space="preserve">         </w:t>
            </w:r>
          </w:p>
        </w:tc>
      </w:tr>
    </w:tbl>
    <w:p w14:paraId="37947960"/>
    <w:p w14:paraId="64B135F7"/>
    <w:p w14:paraId="194011B6">
      <w:pPr>
        <w:spacing w:before="101" w:line="230" w:lineRule="auto"/>
        <w:ind w:left="23"/>
        <w:rPr>
          <w:rFonts w:ascii="黑体" w:hAnsi="黑体" w:eastAsia="黑体" w:cs="黑体"/>
          <w:sz w:val="31"/>
          <w:szCs w:val="31"/>
        </w:rPr>
      </w:pPr>
      <w:r>
        <w:rPr>
          <w:rFonts w:ascii="黑体" w:hAnsi="黑体" w:eastAsia="黑体" w:cs="黑体"/>
          <w:spacing w:val="24"/>
          <w:sz w:val="31"/>
          <w:szCs w:val="31"/>
        </w:rPr>
        <w:t>附件3</w:t>
      </w:r>
    </w:p>
    <w:p w14:paraId="7CD1F224">
      <w:pPr>
        <w:adjustRightInd w:val="0"/>
        <w:snapToGrid w:val="0"/>
        <w:spacing w:before="0" w:line="240" w:lineRule="auto"/>
        <w:ind w:left="0"/>
        <w:jc w:val="center"/>
        <w:rPr>
          <w:rFonts w:hint="eastAsia" w:ascii="方正小标宋简体" w:hAnsi="方正小标宋简体" w:eastAsia="方正小标宋简体" w:cs="方正小标宋简体"/>
          <w:spacing w:val="5"/>
          <w:sz w:val="43"/>
          <w:szCs w:val="43"/>
          <w:lang w:eastAsia="zh-CN"/>
        </w:rPr>
      </w:pPr>
    </w:p>
    <w:p w14:paraId="2BC6B48C">
      <w:pPr>
        <w:adjustRightInd w:val="0"/>
        <w:snapToGrid w:val="0"/>
        <w:spacing w:before="0" w:line="240" w:lineRule="auto"/>
        <w:ind w:left="0"/>
        <w:jc w:val="center"/>
        <w:rPr>
          <w:rFonts w:ascii="方正小标宋简体" w:hAnsi="方正小标宋简体" w:eastAsia="方正小标宋简体" w:cs="方正小标宋简体"/>
          <w:spacing w:val="5"/>
          <w:sz w:val="43"/>
          <w:szCs w:val="43"/>
        </w:rPr>
      </w:pPr>
      <w:r>
        <w:rPr>
          <w:rFonts w:hint="eastAsia" w:ascii="方正小标宋简体" w:hAnsi="方正小标宋简体" w:eastAsia="方正小标宋简体" w:cs="方正小标宋简体"/>
          <w:spacing w:val="5"/>
          <w:sz w:val="43"/>
          <w:szCs w:val="43"/>
          <w:lang w:eastAsia="zh-CN"/>
        </w:rPr>
        <w:t>湖南省</w:t>
      </w:r>
      <w:r>
        <w:rPr>
          <w:rFonts w:ascii="方正小标宋简体" w:hAnsi="方正小标宋简体" w:eastAsia="方正小标宋简体" w:cs="方正小标宋简体"/>
          <w:spacing w:val="5"/>
          <w:sz w:val="43"/>
          <w:szCs w:val="43"/>
        </w:rPr>
        <w:t>2025年全国1%人口抽样调查</w:t>
      </w:r>
    </w:p>
    <w:p w14:paraId="5644B67E">
      <w:pPr>
        <w:adjustRightInd w:val="0"/>
        <w:snapToGrid w:val="0"/>
        <w:spacing w:before="0" w:line="240" w:lineRule="auto"/>
        <w:ind w:left="0"/>
        <w:jc w:val="center"/>
        <w:rPr>
          <w:rFonts w:hint="eastAsia" w:ascii="方正小标宋简体" w:hAnsi="方正小标宋简体" w:eastAsia="方正小标宋简体" w:cs="方正小标宋简体"/>
          <w:sz w:val="43"/>
          <w:szCs w:val="43"/>
          <w:lang w:eastAsia="zh-CN"/>
        </w:rPr>
      </w:pPr>
      <w:r>
        <w:rPr>
          <w:rFonts w:ascii="方正小标宋简体" w:hAnsi="方正小标宋简体" w:eastAsia="方正小标宋简体" w:cs="方正小标宋简体"/>
          <w:spacing w:val="5"/>
          <w:sz w:val="43"/>
          <w:szCs w:val="43"/>
        </w:rPr>
        <w:t>资料使用</w:t>
      </w:r>
      <w:r>
        <w:rPr>
          <w:rFonts w:hint="eastAsia" w:ascii="方正小标宋简体" w:hAnsi="方正小标宋简体" w:eastAsia="方正小标宋简体" w:cs="方正小标宋简体"/>
          <w:spacing w:val="8"/>
          <w:sz w:val="43"/>
          <w:szCs w:val="43"/>
          <w:lang w:eastAsia="zh-CN"/>
        </w:rPr>
        <w:t>承诺书</w:t>
      </w:r>
    </w:p>
    <w:p w14:paraId="31DD8E06">
      <w:pPr>
        <w:spacing w:line="267" w:lineRule="auto"/>
        <w:rPr>
          <w:rFonts w:ascii="Arial"/>
          <w:sz w:val="21"/>
        </w:rPr>
      </w:pPr>
    </w:p>
    <w:p w14:paraId="74E5088A">
      <w:pPr>
        <w:pStyle w:val="2"/>
        <w:adjustRightInd w:val="0"/>
        <w:snapToGrid w:val="0"/>
        <w:spacing w:before="0" w:line="640" w:lineRule="exact"/>
        <w:ind w:left="0" w:right="0" w:firstLine="696" w:firstLineChars="200"/>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14"/>
          <w:sz w:val="32"/>
          <w:szCs w:val="32"/>
        </w:rPr>
        <w:t>在</w:t>
      </w:r>
      <w:r>
        <w:rPr>
          <w:rFonts w:hint="default" w:ascii="Times New Roman" w:hAnsi="Times New Roman" w:eastAsia="仿宋_GB2312" w:cs="Times New Roman"/>
          <w:spacing w:val="0"/>
          <w:sz w:val="32"/>
          <w:szCs w:val="32"/>
          <w:lang w:eastAsia="zh-CN"/>
        </w:rPr>
        <w:t>湖南省</w:t>
      </w:r>
      <w:r>
        <w:rPr>
          <w:rFonts w:hint="default" w:ascii="Times New Roman" w:hAnsi="Times New Roman" w:eastAsia="仿宋_GB2312" w:cs="Times New Roman"/>
          <w:spacing w:val="0"/>
          <w:sz w:val="32"/>
          <w:szCs w:val="32"/>
        </w:rPr>
        <w:t>2025年全国1%人口抽样调查课题研究工作中，课题中标单位可能接触并需要使用人口</w:t>
      </w:r>
      <w:r>
        <w:rPr>
          <w:rFonts w:hint="eastAsia" w:ascii="Times New Roman" w:hAnsi="Times New Roman" w:eastAsia="仿宋_GB2312" w:cs="Times New Roman"/>
          <w:spacing w:val="0"/>
          <w:sz w:val="32"/>
          <w:szCs w:val="32"/>
          <w:lang w:eastAsia="zh-CN"/>
        </w:rPr>
        <w:t>统计</w:t>
      </w:r>
      <w:r>
        <w:rPr>
          <w:rFonts w:hint="default" w:ascii="Times New Roman" w:hAnsi="Times New Roman" w:eastAsia="仿宋_GB2312" w:cs="Times New Roman"/>
          <w:spacing w:val="0"/>
          <w:sz w:val="32"/>
          <w:szCs w:val="32"/>
        </w:rPr>
        <w:t>调查敏感数据。为确保数据的安全性与保密性，课题中标单位特此作出如下郑重承诺：</w:t>
      </w:r>
    </w:p>
    <w:p w14:paraId="19EFADC6">
      <w:pPr>
        <w:pStyle w:val="2"/>
        <w:adjustRightInd w:val="0"/>
        <w:snapToGrid w:val="0"/>
        <w:spacing w:before="0" w:line="640" w:lineRule="exact"/>
        <w:ind w:left="0" w:right="0" w:firstLine="640" w:firstLineChars="200"/>
        <w:rPr>
          <w:rFonts w:hint="default" w:ascii="Times New Roman" w:hAnsi="Times New Roman" w:eastAsia="仿宋_GB2312" w:cs="Times New Roman"/>
          <w:spacing w:val="0"/>
          <w:sz w:val="32"/>
          <w:szCs w:val="32"/>
        </w:rPr>
      </w:pPr>
      <w:r>
        <w:rPr>
          <w:rFonts w:hint="eastAsia" w:ascii="Times New Roman" w:hAnsi="Times New Roman" w:eastAsia="仿宋_GB2312" w:cs="Times New Roman"/>
          <w:spacing w:val="0"/>
          <w:sz w:val="32"/>
          <w:szCs w:val="32"/>
          <w:lang w:val="en-US" w:eastAsia="zh-CN"/>
        </w:rPr>
        <w:t>1.</w:t>
      </w:r>
      <w:r>
        <w:rPr>
          <w:rFonts w:hint="default" w:ascii="Times New Roman" w:hAnsi="Times New Roman" w:eastAsia="仿宋_GB2312" w:cs="Times New Roman"/>
          <w:spacing w:val="0"/>
          <w:sz w:val="32"/>
          <w:szCs w:val="32"/>
        </w:rPr>
        <w:t>对从</w:t>
      </w:r>
      <w:r>
        <w:rPr>
          <w:rFonts w:hint="default" w:ascii="Times New Roman" w:hAnsi="Times New Roman" w:eastAsia="仿宋_GB2312" w:cs="Times New Roman"/>
          <w:spacing w:val="0"/>
          <w:sz w:val="32"/>
          <w:szCs w:val="32"/>
          <w:lang w:eastAsia="zh-CN"/>
        </w:rPr>
        <w:t>湖南省2025年全国1%人口抽样调查工作协调小组办公室（以下简称“省人调办”）</w:t>
      </w:r>
      <w:r>
        <w:rPr>
          <w:rFonts w:hint="default" w:ascii="Times New Roman" w:hAnsi="Times New Roman" w:eastAsia="仿宋_GB2312" w:cs="Times New Roman"/>
          <w:spacing w:val="0"/>
          <w:sz w:val="32"/>
          <w:szCs w:val="32"/>
        </w:rPr>
        <w:t>获得的所有数据进行严格保密，不以任何形式泄露给任何第三方，包括但不限于其他公司、组织或个人。</w:t>
      </w:r>
    </w:p>
    <w:p w14:paraId="109B81DC">
      <w:pPr>
        <w:pStyle w:val="2"/>
        <w:adjustRightInd w:val="0"/>
        <w:snapToGrid w:val="0"/>
        <w:spacing w:before="0" w:line="640" w:lineRule="exact"/>
        <w:ind w:left="0" w:right="0" w:firstLine="640" w:firstLineChars="200"/>
        <w:rPr>
          <w:rFonts w:hint="default" w:ascii="Times New Roman" w:hAnsi="Times New Roman" w:eastAsia="仿宋_GB2312" w:cs="Times New Roman"/>
          <w:spacing w:val="0"/>
          <w:sz w:val="32"/>
          <w:szCs w:val="32"/>
        </w:rPr>
      </w:pPr>
      <w:r>
        <w:rPr>
          <w:rFonts w:hint="eastAsia" w:ascii="Times New Roman" w:hAnsi="Times New Roman" w:eastAsia="仿宋_GB2312" w:cs="Times New Roman"/>
          <w:spacing w:val="0"/>
          <w:sz w:val="32"/>
          <w:szCs w:val="32"/>
          <w:lang w:val="en-US" w:eastAsia="zh-CN"/>
        </w:rPr>
        <w:t>2.</w:t>
      </w:r>
      <w:r>
        <w:rPr>
          <w:rFonts w:hint="default" w:ascii="Times New Roman" w:hAnsi="Times New Roman" w:eastAsia="仿宋_GB2312" w:cs="Times New Roman"/>
          <w:spacing w:val="0"/>
          <w:sz w:val="32"/>
          <w:szCs w:val="32"/>
        </w:rPr>
        <w:t>未经</w:t>
      </w:r>
      <w:r>
        <w:rPr>
          <w:rFonts w:hint="default" w:ascii="Times New Roman" w:hAnsi="Times New Roman" w:eastAsia="仿宋_GB2312" w:cs="Times New Roman"/>
          <w:spacing w:val="0"/>
          <w:sz w:val="32"/>
          <w:szCs w:val="32"/>
          <w:lang w:eastAsia="zh-CN"/>
        </w:rPr>
        <w:t>省</w:t>
      </w:r>
      <w:r>
        <w:rPr>
          <w:rFonts w:hint="default" w:ascii="Times New Roman" w:hAnsi="Times New Roman" w:eastAsia="仿宋_GB2312" w:cs="Times New Roman"/>
          <w:spacing w:val="0"/>
          <w:sz w:val="32"/>
          <w:szCs w:val="32"/>
        </w:rPr>
        <w:t>人调办许可，仅将数据用于课题研究目的，不进行超出范围的使用，不复制、传播、展示或以其他方式利用数据。</w:t>
      </w:r>
    </w:p>
    <w:p w14:paraId="3A2BAC76">
      <w:pPr>
        <w:pStyle w:val="2"/>
        <w:adjustRightInd w:val="0"/>
        <w:snapToGrid w:val="0"/>
        <w:spacing w:before="0" w:line="640" w:lineRule="exact"/>
        <w:ind w:left="0" w:right="0" w:firstLine="640" w:firstLineChars="200"/>
        <w:rPr>
          <w:rFonts w:hint="eastAsia"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rPr>
        <w:t>3.采取一切必要技术和管理措施，包括但不限于实施适当的访问控制、加密技术、定期备份及安全审计等，确保数据的安全存储和处理，防止数据丢失、被盗用或被非法访问。</w:t>
      </w:r>
      <w:r>
        <w:rPr>
          <w:rFonts w:hint="eastAsia" w:ascii="Times New Roman" w:hAnsi="Times New Roman" w:eastAsia="仿宋_GB2312" w:cs="Times New Roman"/>
          <w:spacing w:val="0"/>
          <w:sz w:val="32"/>
          <w:szCs w:val="32"/>
          <w:lang w:val="en-US" w:eastAsia="zh-CN"/>
        </w:rPr>
        <w:t xml:space="preserve">  </w:t>
      </w:r>
    </w:p>
    <w:p w14:paraId="4782212B">
      <w:pPr>
        <w:pStyle w:val="2"/>
        <w:adjustRightInd w:val="0"/>
        <w:snapToGrid w:val="0"/>
        <w:spacing w:before="0" w:line="640" w:lineRule="exact"/>
        <w:ind w:left="0" w:right="0" w:firstLine="640" w:firstLineChars="200"/>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4.在处理数据时遵守所有适用的法律法规，包括但不限于个人信息保护法、数据安全法等，以及</w:t>
      </w:r>
      <w:r>
        <w:rPr>
          <w:rFonts w:hint="default" w:ascii="Times New Roman" w:hAnsi="Times New Roman" w:eastAsia="仿宋_GB2312" w:cs="Times New Roman"/>
          <w:spacing w:val="0"/>
          <w:sz w:val="32"/>
          <w:szCs w:val="32"/>
          <w:lang w:eastAsia="zh-CN"/>
        </w:rPr>
        <w:t>省</w:t>
      </w:r>
      <w:r>
        <w:rPr>
          <w:rFonts w:hint="default" w:ascii="Times New Roman" w:hAnsi="Times New Roman" w:eastAsia="仿宋_GB2312" w:cs="Times New Roman"/>
          <w:spacing w:val="0"/>
          <w:sz w:val="32"/>
          <w:szCs w:val="32"/>
        </w:rPr>
        <w:t>人调办和</w:t>
      </w:r>
      <w:r>
        <w:rPr>
          <w:rFonts w:hint="default" w:ascii="Times New Roman" w:hAnsi="Times New Roman" w:eastAsia="仿宋_GB2312" w:cs="Times New Roman"/>
          <w:spacing w:val="0"/>
          <w:sz w:val="32"/>
          <w:szCs w:val="32"/>
          <w:lang w:eastAsia="zh-CN"/>
        </w:rPr>
        <w:t>省</w:t>
      </w:r>
      <w:r>
        <w:rPr>
          <w:rFonts w:hint="default" w:ascii="Times New Roman" w:hAnsi="Times New Roman" w:eastAsia="仿宋_GB2312" w:cs="Times New Roman"/>
          <w:spacing w:val="0"/>
          <w:sz w:val="32"/>
          <w:szCs w:val="32"/>
        </w:rPr>
        <w:t>统计局提出的特定合规要求。</w:t>
      </w:r>
    </w:p>
    <w:p w14:paraId="350992B9">
      <w:pPr>
        <w:pStyle w:val="2"/>
        <w:adjustRightInd w:val="0"/>
        <w:snapToGrid w:val="0"/>
        <w:spacing w:before="0" w:line="640" w:lineRule="exact"/>
        <w:ind w:left="0" w:right="0" w:firstLine="640" w:firstLineChars="200"/>
        <w:rPr>
          <w:rFonts w:hint="default" w:ascii="Times New Roman" w:hAnsi="Times New Roman" w:eastAsia="仿宋_GB2312" w:cs="Times New Roman"/>
          <w:spacing w:val="0"/>
          <w:sz w:val="32"/>
          <w:szCs w:val="32"/>
        </w:rPr>
      </w:pPr>
      <w:r>
        <w:rPr>
          <w:rFonts w:hint="eastAsia" w:ascii="Times New Roman" w:hAnsi="Times New Roman" w:eastAsia="仿宋_GB2312" w:cs="Times New Roman"/>
          <w:spacing w:val="0"/>
          <w:sz w:val="32"/>
          <w:szCs w:val="32"/>
          <w:lang w:val="en-US" w:eastAsia="zh-CN"/>
        </w:rPr>
        <w:t>5.</w:t>
      </w:r>
      <w:r>
        <w:rPr>
          <w:rFonts w:hint="default" w:ascii="Times New Roman" w:hAnsi="Times New Roman" w:eastAsia="仿宋_GB2312" w:cs="Times New Roman"/>
          <w:spacing w:val="0"/>
          <w:sz w:val="32"/>
          <w:szCs w:val="32"/>
        </w:rPr>
        <w:t>如因课题中标单位的疏忽或故意行为导致数据泄露或滥用，课题中标单位须承担相应的法律责任。</w:t>
      </w:r>
    </w:p>
    <w:p w14:paraId="6C213B6E">
      <w:pPr>
        <w:pStyle w:val="2"/>
        <w:numPr>
          <w:ilvl w:val="-1"/>
          <w:numId w:val="0"/>
        </w:numPr>
        <w:adjustRightInd w:val="0"/>
        <w:snapToGrid w:val="0"/>
        <w:spacing w:before="0" w:line="640" w:lineRule="exact"/>
        <w:ind w:left="0" w:right="0" w:firstLine="640" w:firstLineChars="200"/>
        <w:rPr>
          <w:rFonts w:hint="default" w:ascii="Times New Roman" w:hAnsi="Times New Roman" w:eastAsia="仿宋_GB2312" w:cs="Times New Roman"/>
          <w:spacing w:val="0"/>
          <w:sz w:val="32"/>
          <w:szCs w:val="32"/>
        </w:rPr>
      </w:pPr>
      <w:r>
        <w:rPr>
          <w:rFonts w:hint="eastAsia" w:ascii="Times New Roman" w:hAnsi="Times New Roman" w:eastAsia="仿宋_GB2312" w:cs="Times New Roman"/>
          <w:spacing w:val="0"/>
          <w:sz w:val="32"/>
          <w:szCs w:val="32"/>
          <w:lang w:val="en-US" w:eastAsia="zh-CN"/>
        </w:rPr>
        <w:t>6.</w:t>
      </w:r>
      <w:r>
        <w:rPr>
          <w:rFonts w:hint="default" w:ascii="Times New Roman" w:hAnsi="Times New Roman" w:eastAsia="仿宋_GB2312" w:cs="Times New Roman"/>
          <w:spacing w:val="0"/>
          <w:sz w:val="32"/>
          <w:szCs w:val="32"/>
        </w:rPr>
        <w:t>课题研究任务完成后，课题中标单位仍应继续履行本协议规定的保密义务，直至相关数据成为公开信息为止。</w:t>
      </w:r>
    </w:p>
    <w:p w14:paraId="36363F10">
      <w:pPr>
        <w:pStyle w:val="2"/>
        <w:numPr>
          <w:ilvl w:val="-1"/>
          <w:numId w:val="0"/>
        </w:numPr>
        <w:adjustRightInd w:val="0"/>
        <w:snapToGrid w:val="0"/>
        <w:spacing w:before="0" w:line="640" w:lineRule="exact"/>
        <w:ind w:left="0" w:right="0" w:firstLine="640" w:firstLineChars="200"/>
        <w:rPr>
          <w:rFonts w:hint="default" w:ascii="Times New Roman" w:hAnsi="Times New Roman" w:eastAsia="仿宋_GB2312" w:cs="Times New Roman"/>
          <w:spacing w:val="0"/>
          <w:sz w:val="32"/>
          <w:szCs w:val="32"/>
        </w:rPr>
      </w:pPr>
      <w:r>
        <w:rPr>
          <w:rFonts w:hint="eastAsia" w:ascii="Times New Roman" w:hAnsi="Times New Roman" w:eastAsia="仿宋_GB2312" w:cs="Times New Roman"/>
          <w:spacing w:val="0"/>
          <w:sz w:val="32"/>
          <w:szCs w:val="32"/>
          <w:lang w:val="en-US" w:eastAsia="zh-CN"/>
        </w:rPr>
        <w:t>7.</w:t>
      </w:r>
      <w:r>
        <w:rPr>
          <w:rFonts w:hint="default" w:ascii="Times New Roman" w:hAnsi="Times New Roman" w:eastAsia="仿宋_GB2312" w:cs="Times New Roman"/>
          <w:spacing w:val="0"/>
          <w:sz w:val="32"/>
          <w:szCs w:val="32"/>
        </w:rPr>
        <w:t>因本协议引起的或与本协议有关的任何争议，课题中标单位和</w:t>
      </w:r>
      <w:r>
        <w:rPr>
          <w:rFonts w:hint="default" w:ascii="Times New Roman" w:hAnsi="Times New Roman" w:eastAsia="仿宋_GB2312" w:cs="Times New Roman"/>
          <w:spacing w:val="0"/>
          <w:sz w:val="32"/>
          <w:szCs w:val="32"/>
          <w:lang w:eastAsia="zh-CN"/>
        </w:rPr>
        <w:t>省</w:t>
      </w:r>
      <w:r>
        <w:rPr>
          <w:rFonts w:hint="default" w:ascii="Times New Roman" w:hAnsi="Times New Roman" w:eastAsia="仿宋_GB2312" w:cs="Times New Roman"/>
          <w:spacing w:val="0"/>
          <w:sz w:val="32"/>
          <w:szCs w:val="32"/>
        </w:rPr>
        <w:t>人调办、</w:t>
      </w:r>
      <w:r>
        <w:rPr>
          <w:rFonts w:hint="default" w:ascii="Times New Roman" w:hAnsi="Times New Roman" w:eastAsia="仿宋_GB2312" w:cs="Times New Roman"/>
          <w:spacing w:val="0"/>
          <w:sz w:val="32"/>
          <w:szCs w:val="32"/>
          <w:lang w:eastAsia="zh-CN"/>
        </w:rPr>
        <w:t>省</w:t>
      </w:r>
      <w:r>
        <w:rPr>
          <w:rFonts w:hint="default" w:ascii="Times New Roman" w:hAnsi="Times New Roman" w:eastAsia="仿宋_GB2312" w:cs="Times New Roman"/>
          <w:spacing w:val="0"/>
          <w:sz w:val="32"/>
          <w:szCs w:val="32"/>
        </w:rPr>
        <w:t>统计局应首先通过友好协商解决；协商不成时，可进行仲裁或诉讼。</w:t>
      </w:r>
    </w:p>
    <w:p w14:paraId="1F9BCFDA">
      <w:pPr>
        <w:pStyle w:val="2"/>
        <w:numPr>
          <w:ilvl w:val="0"/>
          <w:numId w:val="0"/>
        </w:numPr>
        <w:adjustRightInd w:val="0"/>
        <w:snapToGrid w:val="0"/>
        <w:spacing w:before="0" w:line="640" w:lineRule="exact"/>
        <w:ind w:left="0" w:right="0" w:firstLine="640" w:firstLineChars="200"/>
        <w:rPr>
          <w:rFonts w:hint="eastAsia"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rPr>
        <w:t>8.课题中标单位已充分理解并接受本协议，确认自身具备遵守上述各项承诺的能力与条件，并自愿签署此协议</w:t>
      </w:r>
      <w:r>
        <w:rPr>
          <w:rFonts w:hint="eastAsia" w:ascii="Times New Roman" w:hAnsi="Times New Roman" w:eastAsia="仿宋_GB2312" w:cs="Times New Roman"/>
          <w:spacing w:val="0"/>
          <w:sz w:val="32"/>
          <w:szCs w:val="32"/>
          <w:lang w:eastAsia="zh-CN"/>
        </w:rPr>
        <w:t>。</w:t>
      </w:r>
    </w:p>
    <w:p w14:paraId="29E44E5A">
      <w:pPr>
        <w:pStyle w:val="2"/>
        <w:adjustRightInd w:val="0"/>
        <w:snapToGrid w:val="0"/>
        <w:spacing w:before="0" w:line="640" w:lineRule="exact"/>
        <w:ind w:left="0" w:firstLine="640" w:firstLineChars="200"/>
        <w:rPr>
          <w:rFonts w:hint="default" w:ascii="Times New Roman" w:hAnsi="Times New Roman" w:eastAsia="仿宋_GB2312" w:cs="Times New Roman"/>
          <w:spacing w:val="0"/>
          <w:sz w:val="32"/>
          <w:szCs w:val="32"/>
        </w:rPr>
      </w:pPr>
    </w:p>
    <w:p w14:paraId="61A1D242">
      <w:pPr>
        <w:pStyle w:val="2"/>
        <w:adjustRightInd w:val="0"/>
        <w:snapToGrid w:val="0"/>
        <w:spacing w:before="0" w:line="640" w:lineRule="exact"/>
        <w:ind w:left="0" w:firstLine="640" w:firstLineChars="200"/>
        <w:rPr>
          <w:rFonts w:hint="eastAsia"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rPr>
        <w:t>课题中标单位</w:t>
      </w:r>
      <w:r>
        <w:rPr>
          <w:rFonts w:hint="eastAsia" w:ascii="Times New Roman" w:hAnsi="Times New Roman" w:eastAsia="仿宋_GB2312" w:cs="Times New Roman"/>
          <w:spacing w:val="0"/>
          <w:sz w:val="32"/>
          <w:szCs w:val="32"/>
          <w:lang w:eastAsia="zh-CN"/>
        </w:rPr>
        <w:t>：</w:t>
      </w:r>
    </w:p>
    <w:p w14:paraId="14F2D08F">
      <w:pPr>
        <w:pStyle w:val="2"/>
        <w:adjustRightInd w:val="0"/>
        <w:snapToGrid w:val="0"/>
        <w:spacing w:before="0" w:line="640" w:lineRule="exact"/>
        <w:ind w:left="0" w:firstLine="640" w:firstLineChars="200"/>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签字</w:t>
      </w:r>
      <w:r>
        <w:rPr>
          <w:rFonts w:hint="eastAsia" w:ascii="Times New Roman" w:hAnsi="Times New Roman" w:eastAsia="仿宋_GB2312" w:cs="Times New Roman"/>
          <w:spacing w:val="0"/>
          <w:sz w:val="32"/>
          <w:szCs w:val="32"/>
          <w:lang w:eastAsia="zh-CN"/>
        </w:rPr>
        <w:t>（盖章）</w:t>
      </w:r>
      <w:r>
        <w:rPr>
          <w:rFonts w:hint="default" w:ascii="Times New Roman" w:hAnsi="Times New Roman" w:eastAsia="仿宋_GB2312" w:cs="Times New Roman"/>
          <w:spacing w:val="0"/>
          <w:sz w:val="32"/>
          <w:szCs w:val="32"/>
        </w:rPr>
        <w:t>：</w:t>
      </w:r>
    </w:p>
    <w:p w14:paraId="08DB9B8C">
      <w:pPr>
        <w:pStyle w:val="2"/>
        <w:adjustRightInd w:val="0"/>
        <w:snapToGrid w:val="0"/>
        <w:spacing w:before="0" w:line="640" w:lineRule="exact"/>
        <w:ind w:left="0" w:firstLine="640" w:firstLineChars="200"/>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联系方式：</w:t>
      </w:r>
    </w:p>
    <w:p w14:paraId="2EB7C0F2">
      <w:pPr>
        <w:pStyle w:val="2"/>
        <w:keepNext w:val="0"/>
        <w:keepLines w:val="0"/>
        <w:pageBreakBefore w:val="0"/>
        <w:widowControl w:val="0"/>
        <w:kinsoku/>
        <w:wordWrap/>
        <w:overflowPunct/>
        <w:topLinePunct w:val="0"/>
        <w:autoSpaceDE/>
        <w:autoSpaceDN/>
        <w:bidi w:val="0"/>
        <w:adjustRightInd w:val="0"/>
        <w:snapToGrid w:val="0"/>
        <w:spacing w:before="0" w:line="640" w:lineRule="exact"/>
        <w:ind w:left="0" w:firstLine="62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spacing w:val="0"/>
        </w:rPr>
        <w:t>日期：</w:t>
      </w:r>
    </w:p>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FF8A11C-F4AA-4ABA-B013-B23BB1AC2AE6}"/>
  </w:font>
  <w:font w:name="黑体">
    <w:panose1 w:val="02010609060101010101"/>
    <w:charset w:val="86"/>
    <w:family w:val="auto"/>
    <w:pitch w:val="default"/>
    <w:sig w:usb0="800002BF" w:usb1="38CF7CFA" w:usb2="00000016" w:usb3="00000000" w:csb0="00040001" w:csb1="00000000"/>
    <w:embedRegular r:id="rId2" w:fontKey="{FCA064B2-70F3-4217-915F-D8E5A00F09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3" w:fontKey="{061C9EAA-664A-4205-B44C-AA89D7AF3393}"/>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腾祥沁圆简-W2">
    <w:altName w:val="宋体"/>
    <w:panose1 w:val="01010104010101010101"/>
    <w:charset w:val="86"/>
    <w:family w:val="auto"/>
    <w:pitch w:val="default"/>
    <w:sig w:usb0="00000000" w:usb1="00000000" w:usb2="00000012" w:usb3="00000000" w:csb0="00040001" w:csb1="00000000"/>
  </w:font>
  <w:font w:name="方正公文楷体">
    <w:panose1 w:val="02000500000000000000"/>
    <w:charset w:val="86"/>
    <w:family w:val="auto"/>
    <w:pitch w:val="default"/>
    <w:sig w:usb0="A00002BF" w:usb1="38CF7CFA" w:usb2="00000016" w:usb3="00000000" w:csb0="00040001" w:csb1="00000000"/>
  </w:font>
  <w:font w:name="方正颜宋简体">
    <w:panose1 w:val="02000000000000000000"/>
    <w:charset w:val="86"/>
    <w:family w:val="auto"/>
    <w:pitch w:val="default"/>
    <w:sig w:usb0="800002BF" w:usb1="184F6CFA" w:usb2="00000012" w:usb3="00000000" w:csb0="00040001" w:csb1="00000000"/>
  </w:font>
  <w:font w:name="汉仪劲楷简">
    <w:panose1 w:val="00020600040101010101"/>
    <w:charset w:val="86"/>
    <w:family w:val="auto"/>
    <w:pitch w:val="default"/>
    <w:sig w:usb0="A00002BF" w:usb1="18EF7CFA" w:usb2="00000016" w:usb3="00000000" w:csb0="00040000" w:csb1="00000000"/>
  </w:font>
  <w:font w:name="FangSong_GB2312">
    <w:altName w:val="仿宋_GB2312"/>
    <w:panose1 w:val="02010609030101010101"/>
    <w:charset w:val="86"/>
    <w:family w:val="auto"/>
    <w:pitch w:val="default"/>
    <w:sig w:usb0="00000000" w:usb1="00000000" w:usb2="00000000" w:usb3="00000000" w:csb0="00040000" w:csb1="00000000"/>
    <w:embedRegular r:id="rId4" w:fontKey="{490BAE54-FE0B-4B0D-A870-6176F7C4BE6B}"/>
  </w:font>
  <w:font w:name="仿宋">
    <w:panose1 w:val="02010609060101010101"/>
    <w:charset w:val="86"/>
    <w:family w:val="modern"/>
    <w:pitch w:val="default"/>
    <w:sig w:usb0="800002BF" w:usb1="38CF7CFA" w:usb2="00000016" w:usb3="00000000" w:csb0="00040001" w:csb1="00000000"/>
    <w:embedRegular r:id="rId5" w:fontKey="{7138FC62-FE73-4820-AF5F-076193171AAC}"/>
  </w:font>
  <w:font w:name="楷体">
    <w:panose1 w:val="02010609060101010101"/>
    <w:charset w:val="86"/>
    <w:family w:val="modern"/>
    <w:pitch w:val="default"/>
    <w:sig w:usb0="800002BF" w:usb1="38CF7CFA" w:usb2="00000016" w:usb3="00000000" w:csb0="00040001" w:csb1="00000000"/>
    <w:embedRegular r:id="rId6" w:fontKey="{ECDBAE2F-BA40-4644-9D6B-734C72AFC090}"/>
  </w:font>
  <w:font w:name="方正小标宋_GBK">
    <w:panose1 w:val="03000509000000000000"/>
    <w:charset w:val="86"/>
    <w:family w:val="auto"/>
    <w:pitch w:val="default"/>
    <w:sig w:usb0="00000001" w:usb1="080E0000" w:usb2="00000000" w:usb3="00000000" w:csb0="00040000" w:csb1="00000000"/>
    <w:embedRegular r:id="rId7" w:fontKey="{EF94C810-7309-4D25-B873-AD0FE72B61B5}"/>
  </w:font>
  <w:font w:name="方正仿宋_GB2312">
    <w:panose1 w:val="02000000000000000000"/>
    <w:charset w:val="86"/>
    <w:family w:val="auto"/>
    <w:pitch w:val="default"/>
    <w:sig w:usb0="A00002BF" w:usb1="184F6CFA" w:usb2="00000012" w:usb3="00000000" w:csb0="00040001" w:csb1="00000000"/>
    <w:embedRegular r:id="rId8" w:fontKey="{2D55C887-E716-417B-B7BA-A6DA9AB6EBDF}"/>
  </w:font>
  <w:font w:name="仿宋_GB2312">
    <w:panose1 w:val="02010609030101010101"/>
    <w:charset w:val="86"/>
    <w:family w:val="modern"/>
    <w:pitch w:val="default"/>
    <w:sig w:usb0="00000001" w:usb1="080E0000" w:usb2="00000000" w:usb3="00000000" w:csb0="00040000" w:csb1="00000000"/>
    <w:embedRegular r:id="rId9" w:fontKey="{DBF160A7-408F-4DB6-A2EE-5317ABBE49F1}"/>
  </w:font>
  <w:font w:name="楷体_GB2312">
    <w:altName w:val="楷体"/>
    <w:panose1 w:val="02010609030101010101"/>
    <w:charset w:val="86"/>
    <w:family w:val="auto"/>
    <w:pitch w:val="default"/>
    <w:sig w:usb0="00000000" w:usb1="00000000" w:usb2="00000000" w:usb3="00000000" w:csb0="00040000" w:csb1="00000000"/>
    <w:embedRegular r:id="rId10" w:fontKey="{27055D08-3B01-4188-A638-790CF23CFAA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076D8">
    <w:pPr>
      <w:pStyle w:val="5"/>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3B5F7B">
                          <w:pPr>
                            <w:pStyle w:val="5"/>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3B5F7B">
                    <w:pPr>
                      <w:pStyle w:val="5"/>
                    </w:pPr>
                    <w:r>
                      <w:fldChar w:fldCharType="begin"/>
                    </w:r>
                    <w:r>
                      <w:instrText xml:space="preserve"> PAGE  \* MERGEFORMAT </w:instrText>
                    </w:r>
                    <w:r>
                      <w:fldChar w:fldCharType="separate"/>
                    </w:r>
                    <w:r>
                      <w:t>- 3 -</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9C9992">
                          <w:pPr>
                            <w:pStyle w:val="5"/>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GhU/IAQAAmQMAAA4AAAAAAAAAAQAgAAAAHgEAAGRycy9lMm9Eb2Mu&#10;eG1sUEsFBgAAAAAGAAYAWQEAAFgFAAAAAA==&#10;">
              <v:fill on="f" focussize="0,0"/>
              <v:stroke on="f"/>
              <v:imagedata o:title=""/>
              <o:lock v:ext="edit" aspectratio="f"/>
              <v:textbox inset="0mm,0mm,0mm,0mm" style="mso-fit-shape-to-text:t;">
                <w:txbxContent>
                  <w:p w14:paraId="0A9C9992">
                    <w:pPr>
                      <w:pStyle w:val="5"/>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D6838">
    <w:pPr>
      <w:pStyle w:val="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98F7B0">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- 0 -</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u1cF8kBAACZAwAADgAAAGRycy9lMm9Eb2MueG1srVPNjtMwEL4j8Q6W&#10;79RppUV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a7VwXyQEAAJkDAAAOAAAAAAAAAAEAIAAAAB4BAABkcnMvZTJvRG9j&#10;LnhtbFBLBQYAAAAABgAGAFkBAABZBQAAAAA=&#10;">
              <v:fill on="f" focussize="0,0"/>
              <v:stroke on="f"/>
              <v:imagedata o:title=""/>
              <o:lock v:ext="edit" aspectratio="f"/>
              <v:textbox inset="0mm,0mm,0mm,0mm" style="mso-fit-shape-to-text:t;">
                <w:txbxContent>
                  <w:p w14:paraId="7898F7B0">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- 0 -</w:t>
                    </w:r>
                    <w:r>
                      <w:rPr>
                        <w:rFonts w:hint="eastAsia"/>
                      </w:rPr>
                      <w:fldChar w:fldCharType="end"/>
                    </w:r>
                  </w:p>
                </w:txbxContent>
              </v:textbox>
            </v:shape>
          </w:pict>
        </mc:Fallback>
      </mc:AlternateContent>
    </w:r>
  </w:p>
  <w:p w14:paraId="45A85310">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923F0">
    <w:pPr>
      <w:pStyle w:val="5"/>
      <w:rPr>
        <w:rFonts w:asciiTheme="minorEastAsia" w:hAnsiTheme="minorEastAsia"/>
        <w:sz w:val="28"/>
        <w:szCs w:val="2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48B68C">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- 9 -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48B68C">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- 9 -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D6588">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B04A03"/>
    <w:multiLevelType w:val="singleLevel"/>
    <w:tmpl w:val="1FB04A0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53E"/>
    <w:rsid w:val="00055826"/>
    <w:rsid w:val="0013059B"/>
    <w:rsid w:val="00145F16"/>
    <w:rsid w:val="00194D10"/>
    <w:rsid w:val="001E4742"/>
    <w:rsid w:val="002E182F"/>
    <w:rsid w:val="003B5C85"/>
    <w:rsid w:val="005162B8"/>
    <w:rsid w:val="005D5B3F"/>
    <w:rsid w:val="0062298D"/>
    <w:rsid w:val="0063394B"/>
    <w:rsid w:val="006559C3"/>
    <w:rsid w:val="006B687B"/>
    <w:rsid w:val="00746FCE"/>
    <w:rsid w:val="0078417E"/>
    <w:rsid w:val="007C2466"/>
    <w:rsid w:val="007E46F2"/>
    <w:rsid w:val="00875E0F"/>
    <w:rsid w:val="008B353E"/>
    <w:rsid w:val="008B3B10"/>
    <w:rsid w:val="00921FD4"/>
    <w:rsid w:val="0093542E"/>
    <w:rsid w:val="009C4A50"/>
    <w:rsid w:val="00A31827"/>
    <w:rsid w:val="00A805A5"/>
    <w:rsid w:val="00AA720F"/>
    <w:rsid w:val="00B3370A"/>
    <w:rsid w:val="00BA514B"/>
    <w:rsid w:val="00BF3A4A"/>
    <w:rsid w:val="00D17AF4"/>
    <w:rsid w:val="00D555F6"/>
    <w:rsid w:val="00DD6BAC"/>
    <w:rsid w:val="00E5699C"/>
    <w:rsid w:val="00F0209C"/>
    <w:rsid w:val="00F16F4C"/>
    <w:rsid w:val="00F20567"/>
    <w:rsid w:val="02013399"/>
    <w:rsid w:val="031E657D"/>
    <w:rsid w:val="04253689"/>
    <w:rsid w:val="054F7B25"/>
    <w:rsid w:val="063B0BFD"/>
    <w:rsid w:val="0658006C"/>
    <w:rsid w:val="065B7A6F"/>
    <w:rsid w:val="07F7533D"/>
    <w:rsid w:val="09AE2D5F"/>
    <w:rsid w:val="09FE0C04"/>
    <w:rsid w:val="0B3166EB"/>
    <w:rsid w:val="0B35566E"/>
    <w:rsid w:val="0F977626"/>
    <w:rsid w:val="11FC5B1D"/>
    <w:rsid w:val="12BFF065"/>
    <w:rsid w:val="12C9109E"/>
    <w:rsid w:val="12EC59F8"/>
    <w:rsid w:val="14AB7BDB"/>
    <w:rsid w:val="15D79A77"/>
    <w:rsid w:val="16EF0253"/>
    <w:rsid w:val="172F4118"/>
    <w:rsid w:val="18D72B6A"/>
    <w:rsid w:val="196A0064"/>
    <w:rsid w:val="19BE5A4B"/>
    <w:rsid w:val="1B854D15"/>
    <w:rsid w:val="1C190536"/>
    <w:rsid w:val="1C236647"/>
    <w:rsid w:val="1DF30330"/>
    <w:rsid w:val="1FA739B2"/>
    <w:rsid w:val="1FED9D5C"/>
    <w:rsid w:val="21D50045"/>
    <w:rsid w:val="227B5090"/>
    <w:rsid w:val="236A5949"/>
    <w:rsid w:val="23906919"/>
    <w:rsid w:val="23B81AA9"/>
    <w:rsid w:val="23BA12A2"/>
    <w:rsid w:val="25F767DC"/>
    <w:rsid w:val="262A59A6"/>
    <w:rsid w:val="273D77C1"/>
    <w:rsid w:val="278422F1"/>
    <w:rsid w:val="2A9177D2"/>
    <w:rsid w:val="2C994A91"/>
    <w:rsid w:val="2DF91C13"/>
    <w:rsid w:val="2FD00D6E"/>
    <w:rsid w:val="2FD3E103"/>
    <w:rsid w:val="30EEE2AB"/>
    <w:rsid w:val="31E75151"/>
    <w:rsid w:val="323F107B"/>
    <w:rsid w:val="33537421"/>
    <w:rsid w:val="33A651CD"/>
    <w:rsid w:val="34047C7E"/>
    <w:rsid w:val="340F4EF6"/>
    <w:rsid w:val="34160775"/>
    <w:rsid w:val="34F768D2"/>
    <w:rsid w:val="35A51B28"/>
    <w:rsid w:val="35B76896"/>
    <w:rsid w:val="35DC2019"/>
    <w:rsid w:val="35EB2D2A"/>
    <w:rsid w:val="36787759"/>
    <w:rsid w:val="373FB1B7"/>
    <w:rsid w:val="37B239BD"/>
    <w:rsid w:val="39A551A2"/>
    <w:rsid w:val="3A2B55C8"/>
    <w:rsid w:val="3B0B697E"/>
    <w:rsid w:val="3C72BD0F"/>
    <w:rsid w:val="3EFD0719"/>
    <w:rsid w:val="3EFF1184"/>
    <w:rsid w:val="3FBE790D"/>
    <w:rsid w:val="3FC72FB0"/>
    <w:rsid w:val="3FDF2038"/>
    <w:rsid w:val="40833BF4"/>
    <w:rsid w:val="4101245E"/>
    <w:rsid w:val="431D0E70"/>
    <w:rsid w:val="43AB057D"/>
    <w:rsid w:val="44AF71F4"/>
    <w:rsid w:val="4583699D"/>
    <w:rsid w:val="45FE42A1"/>
    <w:rsid w:val="47537093"/>
    <w:rsid w:val="4BCD0150"/>
    <w:rsid w:val="4DF27705"/>
    <w:rsid w:val="4E2F31D3"/>
    <w:rsid w:val="4F18763F"/>
    <w:rsid w:val="4FFF4D9C"/>
    <w:rsid w:val="51282213"/>
    <w:rsid w:val="519D1BF6"/>
    <w:rsid w:val="51D66F39"/>
    <w:rsid w:val="53F2970E"/>
    <w:rsid w:val="555A35CD"/>
    <w:rsid w:val="55897BE2"/>
    <w:rsid w:val="569C735F"/>
    <w:rsid w:val="56D06E55"/>
    <w:rsid w:val="56EDD43E"/>
    <w:rsid w:val="5AB77ABF"/>
    <w:rsid w:val="5B9A784F"/>
    <w:rsid w:val="5DB35DEA"/>
    <w:rsid w:val="5E456113"/>
    <w:rsid w:val="5E6A4E25"/>
    <w:rsid w:val="5EAAC46F"/>
    <w:rsid w:val="5FB7255D"/>
    <w:rsid w:val="5FD4774C"/>
    <w:rsid w:val="5FF9AE1A"/>
    <w:rsid w:val="62426A55"/>
    <w:rsid w:val="624A3B5C"/>
    <w:rsid w:val="62FF06C4"/>
    <w:rsid w:val="63813C8D"/>
    <w:rsid w:val="64AFB9A5"/>
    <w:rsid w:val="65177F59"/>
    <w:rsid w:val="65FA31A3"/>
    <w:rsid w:val="66CA1787"/>
    <w:rsid w:val="66E79B47"/>
    <w:rsid w:val="67DB4284"/>
    <w:rsid w:val="681E586F"/>
    <w:rsid w:val="68A044D6"/>
    <w:rsid w:val="6ABF65E6"/>
    <w:rsid w:val="6B711DFD"/>
    <w:rsid w:val="6CA04267"/>
    <w:rsid w:val="6CBB14F8"/>
    <w:rsid w:val="6E1D3ED3"/>
    <w:rsid w:val="6E3B25AB"/>
    <w:rsid w:val="6EFD9E9D"/>
    <w:rsid w:val="6EFEB0B5"/>
    <w:rsid w:val="6FCB5926"/>
    <w:rsid w:val="71901E90"/>
    <w:rsid w:val="71F52D12"/>
    <w:rsid w:val="72B868C0"/>
    <w:rsid w:val="72DB4E3E"/>
    <w:rsid w:val="73114357"/>
    <w:rsid w:val="736C3CDC"/>
    <w:rsid w:val="739F3D5B"/>
    <w:rsid w:val="75FD5832"/>
    <w:rsid w:val="761958C7"/>
    <w:rsid w:val="76821C6B"/>
    <w:rsid w:val="77F4AA9B"/>
    <w:rsid w:val="785D3CF7"/>
    <w:rsid w:val="787D2696"/>
    <w:rsid w:val="79DC2E94"/>
    <w:rsid w:val="79DE6293"/>
    <w:rsid w:val="79ED0761"/>
    <w:rsid w:val="79ED3090"/>
    <w:rsid w:val="7A9D4C62"/>
    <w:rsid w:val="7AF9FCBE"/>
    <w:rsid w:val="7B33D27C"/>
    <w:rsid w:val="7BE85A41"/>
    <w:rsid w:val="7BEFB7B5"/>
    <w:rsid w:val="7BFDD766"/>
    <w:rsid w:val="7D43AD09"/>
    <w:rsid w:val="7DAEAB50"/>
    <w:rsid w:val="7DEC38C1"/>
    <w:rsid w:val="7EEE7C4A"/>
    <w:rsid w:val="7EF3EE90"/>
    <w:rsid w:val="7F3B62D8"/>
    <w:rsid w:val="7FDF9557"/>
    <w:rsid w:val="7FE30EEE"/>
    <w:rsid w:val="7FEC4FC7"/>
    <w:rsid w:val="7FFA4B9D"/>
    <w:rsid w:val="7FFFD8CB"/>
    <w:rsid w:val="8CE3DB17"/>
    <w:rsid w:val="8EE77107"/>
    <w:rsid w:val="AEFF43BE"/>
    <w:rsid w:val="B12F52C7"/>
    <w:rsid w:val="B7EFBC96"/>
    <w:rsid w:val="BCB42EDA"/>
    <w:rsid w:val="BDFBA1D0"/>
    <w:rsid w:val="BEEC20CD"/>
    <w:rsid w:val="BF3AF008"/>
    <w:rsid w:val="BFD020A5"/>
    <w:rsid w:val="D7BFD429"/>
    <w:rsid w:val="D9BFE44D"/>
    <w:rsid w:val="DAFFACBB"/>
    <w:rsid w:val="DFAF2A98"/>
    <w:rsid w:val="DFBDCA1D"/>
    <w:rsid w:val="DFFF36E3"/>
    <w:rsid w:val="E7D68277"/>
    <w:rsid w:val="E7EB58DB"/>
    <w:rsid w:val="EF7F3632"/>
    <w:rsid w:val="F37B51A0"/>
    <w:rsid w:val="F77F357C"/>
    <w:rsid w:val="F7D90C42"/>
    <w:rsid w:val="F7F9EC96"/>
    <w:rsid w:val="F7FB0061"/>
    <w:rsid w:val="FAEF8E29"/>
    <w:rsid w:val="FCE71DDC"/>
    <w:rsid w:val="FCEFEBBF"/>
    <w:rsid w:val="FD6B678F"/>
    <w:rsid w:val="FDEFC71E"/>
    <w:rsid w:val="FEFF170A"/>
    <w:rsid w:val="FF75E1DA"/>
    <w:rsid w:val="FFBA7939"/>
    <w:rsid w:val="FFBF0FEA"/>
    <w:rsid w:val="FFD76231"/>
    <w:rsid w:val="FFEFD9DF"/>
    <w:rsid w:val="FFF73F74"/>
    <w:rsid w:val="FFFC7288"/>
    <w:rsid w:val="FFFFF0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3">
    <w:name w:val="Date"/>
    <w:basedOn w:val="1"/>
    <w:next w:val="1"/>
    <w:link w:val="15"/>
    <w:semiHidden/>
    <w:unhideWhenUsed/>
    <w:qFormat/>
    <w:uiPriority w:val="99"/>
    <w:pPr>
      <w:ind w:left="100" w:leftChars="2500"/>
    </w:pPr>
  </w:style>
  <w:style w:type="paragraph" w:styleId="4">
    <w:name w:val="Balloon Text"/>
    <w:basedOn w:val="1"/>
    <w:link w:val="16"/>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rPr>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bjh-p"/>
    <w:basedOn w:val="9"/>
    <w:qFormat/>
    <w:uiPriority w:val="0"/>
  </w:style>
  <w:style w:type="character" w:customStyle="1" w:styleId="15">
    <w:name w:val="日期 Char"/>
    <w:basedOn w:val="9"/>
    <w:link w:val="3"/>
    <w:semiHidden/>
    <w:qFormat/>
    <w:uiPriority w:val="99"/>
  </w:style>
  <w:style w:type="character" w:customStyle="1" w:styleId="16">
    <w:name w:val="批注框文本 Char"/>
    <w:basedOn w:val="9"/>
    <w:link w:val="4"/>
    <w:semiHidden/>
    <w:qFormat/>
    <w:uiPriority w:val="99"/>
    <w:rPr>
      <w:sz w:val="18"/>
      <w:szCs w:val="18"/>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09f62639-eb41-48dd-8a69-f8680931baf5</errorID>
      <errorWord xmlns="http://schemas.wps.cn/vas-ai-hub/contract-review">南</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南省</item>
      </candidateList>
      <explain xmlns="http://schemas.wps.cn/vas-ai-hub/contract-review"/>
      <paraID xmlns="http://schemas.wps.cn/vas-ai-hub/contract-review">38395870</paraID>
      <start xmlns="http://schemas.wps.cn/vas-ai-hub/contract-review">105</start>
      <end xmlns="http://schemas.wps.cn/vas-ai-hub/contract-review">106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5f5fed7c-6b3f-49ab-ba64-7ddd8be7dd52</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4D44A4EC</paraID>
      <start xmlns="http://schemas.wps.cn/vas-ai-hub/contract-review">98</start>
      <end xmlns="http://schemas.wps.cn/vas-ai-hub/contract-review">100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23d99363-683b-4cdf-9137-055bc5459182</errorID>
      <errorWord xmlns="http://schemas.wps.cn/vas-ai-hub/contract-review">通讯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通信</item>
      </candidateList>
      <explain xmlns="http://schemas.wps.cn/vas-ai-hub/contract-review"/>
      <paraID xmlns="http://schemas.wps.cn/vas-ai-hub/contract-review">4EF5D9F6</paraID>
      <start xmlns="http://schemas.wps.cn/vas-ai-hub/contract-review">0</start>
      <end xmlns="http://schemas.wps.cn/vas-ai-hub/contract-review">2</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602a46-bb50-4657-8760-339f14daed51}">
  <ds:schemaRefs/>
</ds:datastoreItem>
</file>

<file path=docProps/app.xml><?xml version="1.0" encoding="utf-8"?>
<Properties xmlns="http://schemas.openxmlformats.org/officeDocument/2006/extended-properties" xmlns:vt="http://schemas.openxmlformats.org/officeDocument/2006/docPropsVTypes">
  <Template>Normal</Template>
  <Company>湖南省统计局</Company>
  <Pages>17</Pages>
  <Words>5085</Words>
  <Characters>5339</Characters>
  <Lines>64</Lines>
  <Paragraphs>18</Paragraphs>
  <TotalTime>2</TotalTime>
  <ScaleCrop>false</ScaleCrop>
  <LinksUpToDate>false</LinksUpToDate>
  <CharactersWithSpaces>5970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2021-11-25T23:56:00Z</dcterms:created>
  <dc:creator>湖南省统计局</dc:creator>
  <cp:lastModifiedBy>宣传中心</cp:lastModifiedBy>
  <cp:lastPrinted>2026-07-18T03:02:00Z</cp:lastPrinted>
  <dcterms:modified xsi:type="dcterms:W3CDTF">2026-07-20T02:47:43Z</dcterms:modified>
  <dc:title>湖南省2025年全国1%人口抽样调查课题招标公告</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9C3CEDE7C4EE63F0FE845D6AD82F3F85</vt:lpwstr>
  </property>
  <property fmtid="{D5CDD505-2E9C-101B-9397-08002B2CF9AE}" pid="4" name="KSOTemplateDocerSaveRecord">
    <vt:lpwstr>eyJoZGlkIjoiZmE4YjYwYWM2ZTBjYTkwOWZlMjExZTZkZjY0Njk5OGQiLCJ1c2VySWQiOiI2MTE2ODc3MTkifQ==</vt:lpwstr>
  </property>
</Properties>
</file>