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09A" w:rsidRDefault="00C4009A" w:rsidP="00186D04">
      <w:pPr>
        <w:snapToGrid w:val="0"/>
        <w:spacing w:line="360" w:lineRule="auto"/>
        <w:jc w:val="center"/>
        <w:rPr>
          <w:rFonts w:eastAsia="仿宋_GB2312" w:cs="Times New Roman"/>
          <w:caps/>
          <w:color w:val="FF0000"/>
          <w:sz w:val="32"/>
          <w:szCs w:val="32"/>
        </w:rPr>
      </w:pPr>
      <w:bookmarkStart w:id="0" w:name="HideBt"/>
    </w:p>
    <w:p w:rsidR="00C4009A" w:rsidRDefault="00C4009A" w:rsidP="00186D04">
      <w:pPr>
        <w:snapToGrid w:val="0"/>
        <w:spacing w:line="360" w:lineRule="auto"/>
        <w:jc w:val="center"/>
        <w:rPr>
          <w:rFonts w:eastAsia="仿宋_GB2312" w:cs="Times New Roman"/>
          <w:caps/>
          <w:color w:val="FF0000"/>
          <w:sz w:val="32"/>
          <w:szCs w:val="32"/>
        </w:rPr>
      </w:pPr>
    </w:p>
    <w:p w:rsidR="00C4009A" w:rsidRDefault="00C4009A" w:rsidP="00186D04">
      <w:pPr>
        <w:snapToGrid w:val="0"/>
        <w:spacing w:line="360" w:lineRule="auto"/>
        <w:jc w:val="center"/>
        <w:rPr>
          <w:rFonts w:eastAsia="仿宋_GB2312" w:cs="Times New Roman"/>
          <w:caps/>
          <w:color w:val="FF0000"/>
          <w:sz w:val="32"/>
          <w:szCs w:val="32"/>
        </w:rPr>
      </w:pPr>
    </w:p>
    <w:p w:rsidR="00C4009A" w:rsidRDefault="00C4009A" w:rsidP="00186D04">
      <w:pPr>
        <w:adjustRightInd w:val="0"/>
        <w:snapToGrid w:val="0"/>
        <w:jc w:val="center"/>
        <w:rPr>
          <w:rFonts w:cs="Times New Roman"/>
          <w:b/>
          <w:bCs/>
          <w:caps/>
          <w:color w:val="FF0000"/>
          <w:spacing w:val="40"/>
          <w:sz w:val="96"/>
          <w:szCs w:val="96"/>
        </w:rPr>
      </w:pPr>
      <w:r>
        <w:rPr>
          <w:rFonts w:cs="宋体" w:hint="eastAsia"/>
          <w:b/>
          <w:bCs/>
          <w:color w:val="FF0000"/>
          <w:spacing w:val="40"/>
          <w:w w:val="58"/>
          <w:sz w:val="132"/>
          <w:szCs w:val="132"/>
        </w:rPr>
        <w:t>湖南省统计学会文件</w:t>
      </w:r>
    </w:p>
    <w:p w:rsidR="00C4009A" w:rsidRDefault="00C4009A" w:rsidP="00186D04">
      <w:pPr>
        <w:adjustRightInd w:val="0"/>
        <w:snapToGrid w:val="0"/>
        <w:spacing w:line="360" w:lineRule="auto"/>
        <w:jc w:val="center"/>
        <w:rPr>
          <w:rFonts w:eastAsia="仿宋_GB2312" w:cs="Times New Roman"/>
          <w:caps/>
          <w:sz w:val="32"/>
          <w:szCs w:val="32"/>
        </w:rPr>
      </w:pPr>
    </w:p>
    <w:p w:rsidR="00C4009A" w:rsidRDefault="00C4009A" w:rsidP="00186D04">
      <w:pPr>
        <w:adjustRightInd w:val="0"/>
        <w:snapToGrid w:val="0"/>
        <w:spacing w:line="360" w:lineRule="auto"/>
        <w:jc w:val="center"/>
        <w:rPr>
          <w:rFonts w:eastAsia="仿宋_GB2312" w:cs="Times New Roman"/>
          <w:caps/>
          <w:sz w:val="32"/>
          <w:szCs w:val="32"/>
        </w:rPr>
      </w:pPr>
    </w:p>
    <w:p w:rsidR="00C4009A" w:rsidRDefault="00C4009A" w:rsidP="00186D04">
      <w:pPr>
        <w:adjustRightInd w:val="0"/>
        <w:snapToGrid w:val="0"/>
        <w:jc w:val="center"/>
        <w:rPr>
          <w:rFonts w:eastAsia="仿宋_GB2312" w:cs="Times New Roman"/>
          <w:caps/>
          <w:sz w:val="32"/>
          <w:szCs w:val="32"/>
        </w:rPr>
      </w:pPr>
      <w:r>
        <w:rPr>
          <w:rFonts w:eastAsia="仿宋_GB2312" w:cs="仿宋_GB2312" w:hint="eastAsia"/>
          <w:caps/>
          <w:sz w:val="32"/>
          <w:szCs w:val="32"/>
        </w:rPr>
        <w:t>湘统学〔</w:t>
      </w:r>
      <w:r>
        <w:rPr>
          <w:rFonts w:eastAsia="仿宋_GB2312"/>
          <w:caps/>
          <w:sz w:val="32"/>
          <w:szCs w:val="32"/>
        </w:rPr>
        <w:t>201</w:t>
      </w:r>
      <w:r w:rsidR="000D15FF">
        <w:rPr>
          <w:rFonts w:eastAsia="仿宋_GB2312" w:hint="eastAsia"/>
          <w:caps/>
          <w:sz w:val="32"/>
          <w:szCs w:val="32"/>
        </w:rPr>
        <w:t>7</w:t>
      </w:r>
      <w:r>
        <w:rPr>
          <w:rFonts w:eastAsia="仿宋_GB2312" w:cs="仿宋_GB2312" w:hint="eastAsia"/>
          <w:caps/>
          <w:sz w:val="32"/>
          <w:szCs w:val="32"/>
        </w:rPr>
        <w:t>〕</w:t>
      </w:r>
      <w:r w:rsidR="0089796C">
        <w:rPr>
          <w:rFonts w:eastAsia="仿宋_GB2312" w:hint="eastAsia"/>
          <w:caps/>
          <w:sz w:val="32"/>
          <w:szCs w:val="32"/>
        </w:rPr>
        <w:t>7</w:t>
      </w:r>
      <w:r>
        <w:rPr>
          <w:rFonts w:eastAsia="仿宋_GB2312" w:cs="仿宋_GB2312" w:hint="eastAsia"/>
          <w:caps/>
          <w:sz w:val="32"/>
          <w:szCs w:val="32"/>
        </w:rPr>
        <w:t>号</w:t>
      </w:r>
    </w:p>
    <w:p w:rsidR="00C4009A" w:rsidRPr="00186D04" w:rsidRDefault="00C4009A" w:rsidP="00186D04">
      <w:pPr>
        <w:adjustRightInd w:val="0"/>
        <w:snapToGrid w:val="0"/>
        <w:jc w:val="center"/>
        <w:rPr>
          <w:rFonts w:ascii="Times New Roman" w:hAnsi="Times New Roman" w:cs="Times New Roman"/>
          <w:b/>
          <w:bCs/>
          <w:caps/>
          <w:color w:val="FF0000"/>
          <w:sz w:val="44"/>
          <w:szCs w:val="44"/>
        </w:rPr>
      </w:pPr>
      <w:r w:rsidRPr="00186D04">
        <w:rPr>
          <w:rFonts w:ascii="Times New Roman" w:hAnsi="Times New Roman" w:cs="Times New Roman"/>
          <w:b/>
          <w:bCs/>
          <w:caps/>
          <w:color w:val="FF0000"/>
          <w:sz w:val="44"/>
          <w:szCs w:val="44"/>
        </w:rPr>
        <w:t>————————————————————</w:t>
      </w:r>
    </w:p>
    <w:p w:rsidR="00C4009A" w:rsidRPr="00186D04" w:rsidRDefault="00C4009A" w:rsidP="00186D04">
      <w:pPr>
        <w:adjustRightInd w:val="0"/>
        <w:snapToGrid w:val="0"/>
        <w:spacing w:line="360" w:lineRule="auto"/>
        <w:jc w:val="center"/>
        <w:rPr>
          <w:rFonts w:ascii="Times New Roman" w:eastAsia="仿宋_GB2312" w:hAnsi="Times New Roman" w:cs="Times New Roman"/>
          <w:sz w:val="32"/>
          <w:szCs w:val="32"/>
        </w:rPr>
      </w:pPr>
    </w:p>
    <w:bookmarkEnd w:id="0"/>
    <w:p w:rsidR="00C4009A" w:rsidRDefault="00C4009A" w:rsidP="00186D04">
      <w:pPr>
        <w:jc w:val="center"/>
        <w:rPr>
          <w:rFonts w:ascii="宋体" w:cs="宋体"/>
          <w:b/>
          <w:bCs/>
          <w:sz w:val="44"/>
          <w:szCs w:val="44"/>
        </w:rPr>
      </w:pPr>
      <w:r w:rsidRPr="00370626">
        <w:rPr>
          <w:rFonts w:ascii="宋体" w:hAnsi="宋体" w:cs="宋体" w:hint="eastAsia"/>
          <w:b/>
          <w:bCs/>
          <w:sz w:val="44"/>
          <w:szCs w:val="44"/>
        </w:rPr>
        <w:t>湖南省统计学会关于</w:t>
      </w:r>
    </w:p>
    <w:p w:rsidR="00C4009A" w:rsidRPr="00370626" w:rsidRDefault="00C4009A" w:rsidP="00186D04">
      <w:pPr>
        <w:jc w:val="center"/>
        <w:rPr>
          <w:rFonts w:ascii="宋体" w:cs="Times New Roman"/>
          <w:b/>
          <w:bCs/>
          <w:sz w:val="44"/>
          <w:szCs w:val="44"/>
        </w:rPr>
      </w:pPr>
      <w:r w:rsidRPr="00370626">
        <w:rPr>
          <w:rFonts w:ascii="宋体" w:hAnsi="宋体" w:cs="宋体" w:hint="eastAsia"/>
          <w:b/>
          <w:bCs/>
          <w:sz w:val="44"/>
          <w:szCs w:val="44"/>
        </w:rPr>
        <w:t>公布</w:t>
      </w:r>
      <w:r w:rsidRPr="00370626">
        <w:rPr>
          <w:rFonts w:ascii="宋体" w:hAnsi="宋体" w:cs="宋体"/>
          <w:b/>
          <w:bCs/>
          <w:sz w:val="44"/>
          <w:szCs w:val="44"/>
        </w:rPr>
        <w:t>201</w:t>
      </w:r>
      <w:r w:rsidR="000D15FF">
        <w:rPr>
          <w:rFonts w:ascii="宋体" w:hAnsi="宋体" w:cs="宋体" w:hint="eastAsia"/>
          <w:b/>
          <w:bCs/>
          <w:sz w:val="44"/>
          <w:szCs w:val="44"/>
        </w:rPr>
        <w:t>7</w:t>
      </w:r>
      <w:r w:rsidRPr="00370626">
        <w:rPr>
          <w:rFonts w:ascii="宋体" w:hAnsi="宋体" w:cs="宋体" w:hint="eastAsia"/>
          <w:b/>
          <w:bCs/>
          <w:sz w:val="44"/>
          <w:szCs w:val="44"/>
        </w:rPr>
        <w:t>年度湖南统计科研立项课题的通知</w:t>
      </w:r>
    </w:p>
    <w:p w:rsidR="00C4009A" w:rsidRPr="00370626" w:rsidRDefault="00C4009A" w:rsidP="00114918">
      <w:pPr>
        <w:jc w:val="center"/>
        <w:rPr>
          <w:rFonts w:ascii="宋体" w:cs="Times New Roman"/>
          <w:b/>
          <w:bCs/>
          <w:sz w:val="44"/>
          <w:szCs w:val="44"/>
        </w:rPr>
      </w:pPr>
    </w:p>
    <w:p w:rsidR="00C4009A" w:rsidRPr="00370626" w:rsidRDefault="00C4009A" w:rsidP="00114918">
      <w:pPr>
        <w:rPr>
          <w:rFonts w:ascii="仿宋_GB2312" w:eastAsia="仿宋_GB2312" w:hAnsi="宋体" w:cs="Times New Roman"/>
          <w:sz w:val="32"/>
          <w:szCs w:val="32"/>
        </w:rPr>
      </w:pPr>
      <w:r w:rsidRPr="00370626">
        <w:rPr>
          <w:rFonts w:ascii="仿宋_GB2312" w:eastAsia="仿宋_GB2312" w:hAnsi="宋体" w:cs="仿宋_GB2312" w:hint="eastAsia"/>
          <w:sz w:val="32"/>
          <w:szCs w:val="32"/>
        </w:rPr>
        <w:t>各市州、县市区统计学会，各大专院校，</w:t>
      </w:r>
      <w:r>
        <w:rPr>
          <w:rFonts w:ascii="仿宋_GB2312" w:eastAsia="仿宋_GB2312" w:hAnsi="宋体" w:cs="仿宋_GB2312" w:hint="eastAsia"/>
          <w:sz w:val="32"/>
          <w:szCs w:val="32"/>
        </w:rPr>
        <w:t>省统计局</w:t>
      </w:r>
      <w:r w:rsidRPr="00370626">
        <w:rPr>
          <w:rFonts w:ascii="仿宋_GB2312" w:eastAsia="仿宋_GB2312" w:hAnsi="宋体" w:cs="仿宋_GB2312" w:hint="eastAsia"/>
          <w:sz w:val="32"/>
          <w:szCs w:val="32"/>
        </w:rPr>
        <w:t>机关各单位：</w:t>
      </w:r>
    </w:p>
    <w:p w:rsidR="00C4009A" w:rsidRPr="00370626" w:rsidRDefault="00C4009A" w:rsidP="000D15FF">
      <w:pPr>
        <w:ind w:firstLineChars="200" w:firstLine="640"/>
        <w:rPr>
          <w:rFonts w:ascii="仿宋_GB2312" w:eastAsia="仿宋_GB2312" w:hAnsi="宋体" w:cs="Times New Roman"/>
          <w:sz w:val="32"/>
          <w:szCs w:val="32"/>
        </w:rPr>
      </w:pPr>
      <w:r w:rsidRPr="00370626">
        <w:rPr>
          <w:rFonts w:ascii="仿宋_GB2312" w:eastAsia="仿宋_GB2312" w:hAnsi="宋体" w:cs="仿宋_GB2312" w:hint="eastAsia"/>
          <w:sz w:val="32"/>
          <w:szCs w:val="32"/>
        </w:rPr>
        <w:t>经专家组评审，确定《</w:t>
      </w:r>
      <w:r w:rsidR="000D15FF" w:rsidRPr="000D15FF">
        <w:rPr>
          <w:rFonts w:ascii="仿宋_GB2312" w:eastAsia="仿宋_GB2312" w:hAnsi="宋体" w:cs="仿宋_GB2312" w:hint="eastAsia"/>
          <w:sz w:val="32"/>
          <w:szCs w:val="32"/>
        </w:rPr>
        <w:t>新常态下湖南经济加快转型升级研究</w:t>
      </w:r>
      <w:r w:rsidRPr="00370626">
        <w:rPr>
          <w:rFonts w:ascii="仿宋_GB2312" w:eastAsia="仿宋_GB2312" w:hAnsi="宋体" w:cs="仿宋_GB2312" w:hint="eastAsia"/>
          <w:sz w:val="32"/>
          <w:szCs w:val="32"/>
        </w:rPr>
        <w:t>》等</w:t>
      </w:r>
      <w:r w:rsidR="000D15FF">
        <w:rPr>
          <w:rFonts w:ascii="仿宋_GB2312" w:eastAsia="仿宋_GB2312" w:hAnsi="宋体" w:cs="仿宋_GB2312" w:hint="eastAsia"/>
          <w:sz w:val="32"/>
          <w:szCs w:val="32"/>
        </w:rPr>
        <w:t>103</w:t>
      </w:r>
      <w:r w:rsidRPr="00370626">
        <w:rPr>
          <w:rFonts w:ascii="仿宋_GB2312" w:eastAsia="仿宋_GB2312" w:hAnsi="宋体" w:cs="仿宋_GB2312" w:hint="eastAsia"/>
          <w:sz w:val="32"/>
          <w:szCs w:val="32"/>
        </w:rPr>
        <w:t>个课题为</w:t>
      </w:r>
      <w:r w:rsidRPr="00370626">
        <w:rPr>
          <w:rFonts w:ascii="仿宋_GB2312" w:eastAsia="仿宋_GB2312" w:hAnsi="宋体" w:cs="仿宋_GB2312"/>
          <w:sz w:val="32"/>
          <w:szCs w:val="32"/>
        </w:rPr>
        <w:t>201</w:t>
      </w:r>
      <w:r w:rsidR="000D15FF">
        <w:rPr>
          <w:rFonts w:ascii="仿宋_GB2312" w:eastAsia="仿宋_GB2312" w:hAnsi="宋体" w:cs="仿宋_GB2312" w:hint="eastAsia"/>
          <w:sz w:val="32"/>
          <w:szCs w:val="32"/>
        </w:rPr>
        <w:t>7</w:t>
      </w:r>
      <w:r w:rsidRPr="00370626">
        <w:rPr>
          <w:rFonts w:ascii="仿宋_GB2312" w:eastAsia="仿宋_GB2312" w:hAnsi="宋体" w:cs="仿宋_GB2312" w:hint="eastAsia"/>
          <w:sz w:val="32"/>
          <w:szCs w:val="32"/>
        </w:rPr>
        <w:t>年度湖南统计科研立项课题，</w:t>
      </w:r>
      <w:r w:rsidR="004A7806">
        <w:rPr>
          <w:rFonts w:ascii="仿宋_GB2312" w:eastAsia="仿宋_GB2312" w:hAnsi="宋体" w:cs="仿宋_GB2312" w:hint="eastAsia"/>
          <w:sz w:val="32"/>
          <w:szCs w:val="32"/>
        </w:rPr>
        <w:t>请</w:t>
      </w:r>
      <w:r w:rsidR="004A7806">
        <w:rPr>
          <w:rFonts w:ascii="仿宋_GB2312" w:eastAsia="仿宋_GB2312" w:hAnsi="宋体" w:cs="仿宋_GB2312"/>
          <w:sz w:val="32"/>
          <w:szCs w:val="32"/>
        </w:rPr>
        <w:t>有关单位认真组织开展课题研究，并于</w:t>
      </w:r>
      <w:r w:rsidR="004A7806">
        <w:rPr>
          <w:rFonts w:ascii="仿宋_GB2312" w:eastAsia="仿宋_GB2312" w:hAnsi="宋体" w:cs="仿宋_GB2312" w:hint="eastAsia"/>
          <w:sz w:val="32"/>
          <w:szCs w:val="32"/>
        </w:rPr>
        <w:t>10月30日</w:t>
      </w:r>
      <w:r w:rsidR="004A7806">
        <w:rPr>
          <w:rFonts w:ascii="仿宋_GB2312" w:eastAsia="仿宋_GB2312" w:hAnsi="宋体" w:cs="仿宋_GB2312"/>
          <w:sz w:val="32"/>
          <w:szCs w:val="32"/>
        </w:rPr>
        <w:t>前高质量地完成课题研究</w:t>
      </w:r>
      <w:r w:rsidRPr="00370626">
        <w:rPr>
          <w:rFonts w:ascii="仿宋_GB2312" w:eastAsia="仿宋_GB2312" w:hAnsi="宋体" w:cs="仿宋_GB2312" w:hint="eastAsia"/>
          <w:sz w:val="32"/>
          <w:szCs w:val="32"/>
        </w:rPr>
        <w:t>。</w:t>
      </w:r>
    </w:p>
    <w:p w:rsidR="00C4009A" w:rsidRPr="00370626" w:rsidRDefault="00C4009A" w:rsidP="000D15FF">
      <w:pPr>
        <w:ind w:firstLineChars="200" w:firstLine="640"/>
        <w:rPr>
          <w:rFonts w:ascii="仿宋_GB2312" w:eastAsia="仿宋_GB2312" w:hAnsi="宋体" w:cs="Times New Roman"/>
          <w:sz w:val="32"/>
          <w:szCs w:val="32"/>
        </w:rPr>
      </w:pPr>
    </w:p>
    <w:p w:rsidR="00C4009A" w:rsidRDefault="00C4009A" w:rsidP="000D15FF">
      <w:pPr>
        <w:ind w:firstLineChars="200" w:firstLine="640"/>
        <w:rPr>
          <w:rFonts w:ascii="仿宋_GB2312" w:eastAsia="仿宋_GB2312" w:hAnsi="宋体" w:cs="Times New Roman"/>
          <w:sz w:val="32"/>
          <w:szCs w:val="32"/>
        </w:rPr>
      </w:pPr>
    </w:p>
    <w:p w:rsidR="00C23A4B" w:rsidRPr="00C23A4B" w:rsidRDefault="00C23A4B" w:rsidP="000D15FF">
      <w:pPr>
        <w:ind w:firstLineChars="200" w:firstLine="640"/>
        <w:rPr>
          <w:rFonts w:ascii="仿宋_GB2312" w:eastAsia="仿宋_GB2312" w:hAnsi="宋体" w:cs="Times New Roman"/>
          <w:sz w:val="32"/>
          <w:szCs w:val="32"/>
        </w:rPr>
      </w:pPr>
    </w:p>
    <w:p w:rsidR="00C4009A" w:rsidRPr="00370626" w:rsidRDefault="00C4009A" w:rsidP="000D15FF">
      <w:pPr>
        <w:ind w:right="800" w:firstLineChars="200" w:firstLine="640"/>
        <w:jc w:val="center"/>
        <w:rPr>
          <w:rFonts w:ascii="仿宋_GB2312" w:eastAsia="仿宋_GB2312" w:hAnsi="宋体" w:cs="Times New Roman"/>
          <w:sz w:val="32"/>
          <w:szCs w:val="32"/>
        </w:rPr>
      </w:pPr>
      <w:r>
        <w:rPr>
          <w:rFonts w:ascii="仿宋_GB2312" w:eastAsia="仿宋_GB2312" w:hAnsi="宋体" w:cs="仿宋_GB2312"/>
          <w:sz w:val="32"/>
          <w:szCs w:val="32"/>
        </w:rPr>
        <w:t xml:space="preserve">                           </w:t>
      </w:r>
      <w:r w:rsidRPr="00370626">
        <w:rPr>
          <w:rFonts w:ascii="仿宋_GB2312" w:eastAsia="仿宋_GB2312" w:hAnsi="宋体" w:cs="仿宋_GB2312" w:hint="eastAsia"/>
          <w:sz w:val="32"/>
          <w:szCs w:val="32"/>
        </w:rPr>
        <w:t>湖南省统计学会</w:t>
      </w:r>
    </w:p>
    <w:p w:rsidR="00C4009A" w:rsidRPr="00370626" w:rsidRDefault="00C4009A" w:rsidP="000D15FF">
      <w:pPr>
        <w:ind w:right="640" w:firstLineChars="200" w:firstLine="640"/>
        <w:jc w:val="center"/>
        <w:rPr>
          <w:rFonts w:ascii="仿宋_GB2312" w:eastAsia="仿宋_GB2312" w:hAnsi="宋体" w:cs="Times New Roman"/>
          <w:sz w:val="32"/>
          <w:szCs w:val="32"/>
        </w:rPr>
      </w:pPr>
      <w:r>
        <w:rPr>
          <w:rFonts w:ascii="仿宋_GB2312" w:eastAsia="仿宋_GB2312" w:hAnsi="宋体" w:cs="仿宋_GB2312"/>
          <w:sz w:val="32"/>
          <w:szCs w:val="32"/>
        </w:rPr>
        <w:t xml:space="preserve">                           </w:t>
      </w:r>
      <w:r w:rsidRPr="00370626">
        <w:rPr>
          <w:rFonts w:ascii="仿宋_GB2312" w:eastAsia="仿宋_GB2312" w:hAnsi="宋体" w:cs="仿宋_GB2312"/>
          <w:sz w:val="32"/>
          <w:szCs w:val="32"/>
        </w:rPr>
        <w:t>201</w:t>
      </w:r>
      <w:r w:rsidR="000D15FF">
        <w:rPr>
          <w:rFonts w:ascii="仿宋_GB2312" w:eastAsia="仿宋_GB2312" w:hAnsi="宋体" w:cs="仿宋_GB2312" w:hint="eastAsia"/>
          <w:sz w:val="32"/>
          <w:szCs w:val="32"/>
        </w:rPr>
        <w:t>7</w:t>
      </w:r>
      <w:r w:rsidRPr="00370626">
        <w:rPr>
          <w:rFonts w:ascii="仿宋_GB2312" w:eastAsia="仿宋_GB2312" w:hAnsi="宋体" w:cs="仿宋_GB2312" w:hint="eastAsia"/>
          <w:sz w:val="32"/>
          <w:szCs w:val="32"/>
        </w:rPr>
        <w:t>年</w:t>
      </w:r>
      <w:r w:rsidRPr="00370626">
        <w:rPr>
          <w:rFonts w:ascii="仿宋_GB2312" w:eastAsia="仿宋_GB2312" w:hAnsi="宋体" w:cs="仿宋_GB2312"/>
          <w:sz w:val="32"/>
          <w:szCs w:val="32"/>
        </w:rPr>
        <w:t>8</w:t>
      </w:r>
      <w:r w:rsidRPr="00370626">
        <w:rPr>
          <w:rFonts w:ascii="仿宋_GB2312" w:eastAsia="仿宋_GB2312" w:hAnsi="宋体" w:cs="仿宋_GB2312" w:hint="eastAsia"/>
          <w:sz w:val="32"/>
          <w:szCs w:val="32"/>
        </w:rPr>
        <w:t>月</w:t>
      </w:r>
      <w:r w:rsidR="0089796C">
        <w:rPr>
          <w:rFonts w:ascii="仿宋_GB2312" w:eastAsia="仿宋_GB2312" w:hAnsi="宋体" w:cs="仿宋_GB2312" w:hint="eastAsia"/>
          <w:sz w:val="32"/>
          <w:szCs w:val="32"/>
        </w:rPr>
        <w:t>7</w:t>
      </w:r>
      <w:r w:rsidRPr="00370626">
        <w:rPr>
          <w:rFonts w:ascii="仿宋_GB2312" w:eastAsia="仿宋_GB2312" w:hAnsi="宋体" w:cs="仿宋_GB2312" w:hint="eastAsia"/>
          <w:sz w:val="32"/>
          <w:szCs w:val="32"/>
        </w:rPr>
        <w:t>日</w:t>
      </w:r>
    </w:p>
    <w:p w:rsidR="00C4009A" w:rsidRPr="00186D04" w:rsidRDefault="00C4009A" w:rsidP="00114918">
      <w:pPr>
        <w:jc w:val="center"/>
        <w:rPr>
          <w:rFonts w:ascii="宋体" w:cs="宋体"/>
          <w:b/>
          <w:bCs/>
          <w:sz w:val="32"/>
          <w:szCs w:val="32"/>
        </w:rPr>
      </w:pPr>
      <w:r w:rsidRPr="00186D04">
        <w:rPr>
          <w:rFonts w:ascii="宋体" w:hAnsi="宋体" w:cs="宋体"/>
          <w:b/>
          <w:bCs/>
          <w:sz w:val="32"/>
          <w:szCs w:val="32"/>
        </w:rPr>
        <w:lastRenderedPageBreak/>
        <w:t>201</w:t>
      </w:r>
      <w:r w:rsidR="0089796C">
        <w:rPr>
          <w:rFonts w:ascii="宋体" w:hAnsi="宋体" w:cs="宋体" w:hint="eastAsia"/>
          <w:b/>
          <w:bCs/>
          <w:sz w:val="32"/>
          <w:szCs w:val="32"/>
        </w:rPr>
        <w:t>7</w:t>
      </w:r>
      <w:r w:rsidRPr="00186D04">
        <w:rPr>
          <w:rFonts w:ascii="宋体" w:hAnsi="宋体" w:cs="宋体" w:hint="eastAsia"/>
          <w:b/>
          <w:bCs/>
          <w:sz w:val="32"/>
          <w:szCs w:val="32"/>
        </w:rPr>
        <w:t>年度湖南统计科研立项课题</w:t>
      </w:r>
    </w:p>
    <w:tbl>
      <w:tblPr>
        <w:tblW w:w="8740" w:type="dxa"/>
        <w:jc w:val="center"/>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878"/>
        <w:gridCol w:w="5042"/>
        <w:gridCol w:w="1119"/>
        <w:gridCol w:w="1701"/>
      </w:tblGrid>
      <w:tr w:rsidR="00C4009A" w:rsidRPr="00E56B11" w:rsidTr="00CA3986">
        <w:trPr>
          <w:trHeight w:val="390"/>
          <w:jc w:val="center"/>
        </w:trPr>
        <w:tc>
          <w:tcPr>
            <w:tcW w:w="878" w:type="dxa"/>
            <w:vAlign w:val="center"/>
          </w:tcPr>
          <w:p w:rsidR="00C4009A" w:rsidRPr="00E56B11" w:rsidRDefault="00C4009A" w:rsidP="00E56B11">
            <w:pPr>
              <w:widowControl/>
              <w:jc w:val="center"/>
              <w:rPr>
                <w:rFonts w:ascii="仿宋_GB2312" w:eastAsia="仿宋_GB2312" w:hAnsi="宋体" w:cs="Times New Roman"/>
                <w:b/>
                <w:bCs/>
                <w:kern w:val="0"/>
                <w:sz w:val="24"/>
                <w:szCs w:val="24"/>
              </w:rPr>
            </w:pPr>
            <w:r w:rsidRPr="00E56B11">
              <w:rPr>
                <w:rFonts w:ascii="仿宋_GB2312" w:eastAsia="仿宋_GB2312" w:hAnsi="宋体" w:cs="仿宋_GB2312" w:hint="eastAsia"/>
                <w:b/>
                <w:bCs/>
                <w:kern w:val="0"/>
                <w:sz w:val="24"/>
                <w:szCs w:val="24"/>
              </w:rPr>
              <w:t>序号</w:t>
            </w:r>
          </w:p>
        </w:tc>
        <w:tc>
          <w:tcPr>
            <w:tcW w:w="5042" w:type="dxa"/>
            <w:vAlign w:val="center"/>
          </w:tcPr>
          <w:p w:rsidR="00C4009A" w:rsidRPr="00E56B11" w:rsidRDefault="00C4009A" w:rsidP="00CA3986">
            <w:pPr>
              <w:widowControl/>
              <w:rPr>
                <w:rFonts w:ascii="仿宋_GB2312" w:eastAsia="仿宋_GB2312" w:hAnsi="宋体" w:cs="Times New Roman"/>
                <w:b/>
                <w:bCs/>
                <w:kern w:val="0"/>
                <w:sz w:val="24"/>
                <w:szCs w:val="24"/>
              </w:rPr>
            </w:pPr>
            <w:r w:rsidRPr="00E56B11">
              <w:rPr>
                <w:rFonts w:ascii="仿宋_GB2312" w:eastAsia="仿宋_GB2312" w:hAnsi="宋体" w:cs="仿宋_GB2312" w:hint="eastAsia"/>
                <w:b/>
                <w:bCs/>
                <w:kern w:val="0"/>
                <w:sz w:val="24"/>
                <w:szCs w:val="24"/>
              </w:rPr>
              <w:t>课题名称</w:t>
            </w:r>
          </w:p>
        </w:tc>
        <w:tc>
          <w:tcPr>
            <w:tcW w:w="1119" w:type="dxa"/>
            <w:vAlign w:val="center"/>
          </w:tcPr>
          <w:p w:rsidR="00C4009A" w:rsidRPr="00E56B11" w:rsidRDefault="00C4009A" w:rsidP="006D554B">
            <w:pPr>
              <w:widowControl/>
              <w:jc w:val="center"/>
              <w:rPr>
                <w:rFonts w:ascii="仿宋_GB2312" w:eastAsia="仿宋_GB2312" w:hAnsi="宋体" w:cs="Times New Roman"/>
                <w:b/>
                <w:bCs/>
                <w:kern w:val="0"/>
                <w:sz w:val="24"/>
                <w:szCs w:val="24"/>
              </w:rPr>
            </w:pPr>
            <w:r w:rsidRPr="00E56B11">
              <w:rPr>
                <w:rFonts w:ascii="仿宋_GB2312" w:eastAsia="仿宋_GB2312" w:hAnsi="宋体" w:cs="仿宋_GB2312" w:hint="eastAsia"/>
                <w:b/>
                <w:bCs/>
                <w:kern w:val="0"/>
                <w:sz w:val="24"/>
                <w:szCs w:val="24"/>
              </w:rPr>
              <w:t>负责人</w:t>
            </w:r>
          </w:p>
        </w:tc>
        <w:tc>
          <w:tcPr>
            <w:tcW w:w="1701" w:type="dxa"/>
            <w:vAlign w:val="center"/>
          </w:tcPr>
          <w:p w:rsidR="00C4009A" w:rsidRPr="00E56B11" w:rsidRDefault="00C4009A" w:rsidP="006D554B">
            <w:pPr>
              <w:widowControl/>
              <w:jc w:val="center"/>
              <w:rPr>
                <w:rFonts w:ascii="仿宋_GB2312" w:eastAsia="仿宋_GB2312" w:hAnsi="宋体" w:cs="Times New Roman"/>
                <w:b/>
                <w:bCs/>
                <w:kern w:val="0"/>
                <w:sz w:val="24"/>
                <w:szCs w:val="24"/>
              </w:rPr>
            </w:pPr>
            <w:r w:rsidRPr="00E56B11">
              <w:rPr>
                <w:rFonts w:ascii="仿宋_GB2312" w:eastAsia="仿宋_GB2312" w:hAnsi="宋体" w:cs="仿宋_GB2312" w:hint="eastAsia"/>
                <w:b/>
                <w:bCs/>
                <w:kern w:val="0"/>
                <w:sz w:val="24"/>
                <w:szCs w:val="24"/>
              </w:rPr>
              <w:t>申报单位</w:t>
            </w:r>
          </w:p>
        </w:tc>
      </w:tr>
      <w:tr w:rsidR="000D15FF" w:rsidRPr="006D554B" w:rsidTr="00CA3986">
        <w:trPr>
          <w:trHeight w:val="600"/>
          <w:jc w:val="center"/>
        </w:trPr>
        <w:tc>
          <w:tcPr>
            <w:tcW w:w="878"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1</w:t>
            </w:r>
          </w:p>
        </w:tc>
        <w:tc>
          <w:tcPr>
            <w:tcW w:w="5042" w:type="dxa"/>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新常态下湖南经济加快转型升级研究</w:t>
            </w:r>
          </w:p>
        </w:tc>
        <w:tc>
          <w:tcPr>
            <w:tcW w:w="1119"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朱继无</w:t>
            </w:r>
          </w:p>
        </w:tc>
        <w:tc>
          <w:tcPr>
            <w:tcW w:w="1701"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综研室</w:t>
            </w:r>
          </w:p>
        </w:tc>
      </w:tr>
      <w:tr w:rsidR="000D15FF" w:rsidRPr="006D554B" w:rsidTr="00CA3986">
        <w:trPr>
          <w:trHeight w:val="600"/>
          <w:jc w:val="center"/>
        </w:trPr>
        <w:tc>
          <w:tcPr>
            <w:tcW w:w="878"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2</w:t>
            </w:r>
          </w:p>
        </w:tc>
        <w:tc>
          <w:tcPr>
            <w:tcW w:w="5042" w:type="dxa"/>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湖南工业能源消费与工业增长关系研究</w:t>
            </w:r>
          </w:p>
        </w:tc>
        <w:tc>
          <w:tcPr>
            <w:tcW w:w="1119"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杨</w:t>
            </w:r>
            <w:r w:rsidRPr="006D554B">
              <w:rPr>
                <w:rFonts w:ascii="宋体" w:hAnsi="宋体" w:cs="宋体" w:hint="eastAsia"/>
                <w:sz w:val="24"/>
                <w:szCs w:val="24"/>
              </w:rPr>
              <w:t>東燊</w:t>
            </w:r>
          </w:p>
        </w:tc>
        <w:tc>
          <w:tcPr>
            <w:tcW w:w="1701"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能源处</w:t>
            </w:r>
          </w:p>
        </w:tc>
      </w:tr>
      <w:tr w:rsidR="000D15FF" w:rsidRPr="006D554B" w:rsidTr="00CA3986">
        <w:trPr>
          <w:trHeight w:val="600"/>
          <w:jc w:val="center"/>
        </w:trPr>
        <w:tc>
          <w:tcPr>
            <w:tcW w:w="878"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3</w:t>
            </w:r>
          </w:p>
        </w:tc>
        <w:tc>
          <w:tcPr>
            <w:tcW w:w="5042" w:type="dxa"/>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湖南绿色发展问题研究</w:t>
            </w:r>
          </w:p>
        </w:tc>
        <w:tc>
          <w:tcPr>
            <w:tcW w:w="1119"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宋超</w:t>
            </w:r>
          </w:p>
        </w:tc>
        <w:tc>
          <w:tcPr>
            <w:tcW w:w="1701"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能源处</w:t>
            </w:r>
          </w:p>
        </w:tc>
      </w:tr>
      <w:tr w:rsidR="000D15FF" w:rsidRPr="006D554B" w:rsidTr="00CA3986">
        <w:trPr>
          <w:trHeight w:val="600"/>
          <w:jc w:val="center"/>
        </w:trPr>
        <w:tc>
          <w:tcPr>
            <w:tcW w:w="878"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4</w:t>
            </w:r>
          </w:p>
        </w:tc>
        <w:tc>
          <w:tcPr>
            <w:tcW w:w="5042" w:type="dxa"/>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湖南扩大工业投资与结构优化升级分析及其政策研究</w:t>
            </w:r>
          </w:p>
        </w:tc>
        <w:tc>
          <w:tcPr>
            <w:tcW w:w="1119"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匡浩堂</w:t>
            </w:r>
          </w:p>
        </w:tc>
        <w:tc>
          <w:tcPr>
            <w:tcW w:w="1701"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投资处</w:t>
            </w:r>
          </w:p>
        </w:tc>
      </w:tr>
      <w:tr w:rsidR="000D15FF" w:rsidRPr="006D554B" w:rsidTr="00CA3986">
        <w:trPr>
          <w:trHeight w:val="600"/>
          <w:jc w:val="center"/>
        </w:trPr>
        <w:tc>
          <w:tcPr>
            <w:tcW w:w="878"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5</w:t>
            </w:r>
          </w:p>
        </w:tc>
        <w:tc>
          <w:tcPr>
            <w:tcW w:w="5042" w:type="dxa"/>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“营改增”对湖南服务业发展影响研究</w:t>
            </w:r>
          </w:p>
        </w:tc>
        <w:tc>
          <w:tcPr>
            <w:tcW w:w="1119"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李生春</w:t>
            </w:r>
          </w:p>
        </w:tc>
        <w:tc>
          <w:tcPr>
            <w:tcW w:w="1701"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服务业处</w:t>
            </w:r>
          </w:p>
        </w:tc>
      </w:tr>
      <w:tr w:rsidR="000D15FF" w:rsidRPr="006D554B" w:rsidTr="00CA3986">
        <w:trPr>
          <w:trHeight w:val="600"/>
          <w:jc w:val="center"/>
        </w:trPr>
        <w:tc>
          <w:tcPr>
            <w:tcW w:w="878"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6</w:t>
            </w:r>
          </w:p>
        </w:tc>
        <w:tc>
          <w:tcPr>
            <w:tcW w:w="5042" w:type="dxa"/>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湖南现代农业发展水平及影响因素研究</w:t>
            </w:r>
          </w:p>
        </w:tc>
        <w:tc>
          <w:tcPr>
            <w:tcW w:w="1119"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朱敏丽</w:t>
            </w:r>
          </w:p>
        </w:tc>
        <w:tc>
          <w:tcPr>
            <w:tcW w:w="1701"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财基处</w:t>
            </w:r>
          </w:p>
        </w:tc>
      </w:tr>
      <w:tr w:rsidR="000D15FF" w:rsidRPr="006D554B" w:rsidTr="00CA3986">
        <w:trPr>
          <w:trHeight w:val="600"/>
          <w:jc w:val="center"/>
        </w:trPr>
        <w:tc>
          <w:tcPr>
            <w:tcW w:w="878"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7</w:t>
            </w:r>
          </w:p>
        </w:tc>
        <w:tc>
          <w:tcPr>
            <w:tcW w:w="5042" w:type="dxa"/>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基于大数据的湖南省失业率测算研究</w:t>
            </w:r>
          </w:p>
        </w:tc>
        <w:tc>
          <w:tcPr>
            <w:tcW w:w="1119"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吕涛</w:t>
            </w:r>
          </w:p>
        </w:tc>
        <w:tc>
          <w:tcPr>
            <w:tcW w:w="1701"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科研所</w:t>
            </w:r>
          </w:p>
        </w:tc>
      </w:tr>
      <w:tr w:rsidR="000D15FF" w:rsidRPr="006D554B" w:rsidTr="00CA3986">
        <w:trPr>
          <w:trHeight w:val="600"/>
          <w:jc w:val="center"/>
        </w:trPr>
        <w:tc>
          <w:tcPr>
            <w:tcW w:w="878"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8</w:t>
            </w:r>
          </w:p>
        </w:tc>
        <w:tc>
          <w:tcPr>
            <w:tcW w:w="5042" w:type="dxa"/>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湖南居民消费结构研究</w:t>
            </w:r>
          </w:p>
        </w:tc>
        <w:tc>
          <w:tcPr>
            <w:tcW w:w="1119"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刘伟巍</w:t>
            </w:r>
          </w:p>
        </w:tc>
        <w:tc>
          <w:tcPr>
            <w:tcW w:w="1701"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科研所</w:t>
            </w:r>
          </w:p>
        </w:tc>
      </w:tr>
      <w:tr w:rsidR="000D15FF" w:rsidRPr="006D554B" w:rsidTr="00CA3986">
        <w:trPr>
          <w:trHeight w:val="600"/>
          <w:jc w:val="center"/>
        </w:trPr>
        <w:tc>
          <w:tcPr>
            <w:tcW w:w="878"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9</w:t>
            </w:r>
          </w:p>
        </w:tc>
        <w:tc>
          <w:tcPr>
            <w:tcW w:w="5042" w:type="dxa"/>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湖南经济强县与全国百强县的差距比较分析及对策研究</w:t>
            </w:r>
          </w:p>
        </w:tc>
        <w:tc>
          <w:tcPr>
            <w:tcW w:w="1119"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赵海军</w:t>
            </w:r>
          </w:p>
        </w:tc>
        <w:tc>
          <w:tcPr>
            <w:tcW w:w="1701"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科研所</w:t>
            </w:r>
          </w:p>
        </w:tc>
      </w:tr>
      <w:tr w:rsidR="000D15FF" w:rsidRPr="006D554B" w:rsidTr="00CA3986">
        <w:trPr>
          <w:trHeight w:val="600"/>
          <w:jc w:val="center"/>
        </w:trPr>
        <w:tc>
          <w:tcPr>
            <w:tcW w:w="878"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10</w:t>
            </w:r>
          </w:p>
        </w:tc>
        <w:tc>
          <w:tcPr>
            <w:tcW w:w="5042" w:type="dxa"/>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大数据应用瓶颈及解决方案研究</w:t>
            </w:r>
          </w:p>
        </w:tc>
        <w:tc>
          <w:tcPr>
            <w:tcW w:w="1119"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周志强</w:t>
            </w:r>
          </w:p>
        </w:tc>
        <w:tc>
          <w:tcPr>
            <w:tcW w:w="1701"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教育中心</w:t>
            </w:r>
          </w:p>
        </w:tc>
      </w:tr>
      <w:tr w:rsidR="000D15FF" w:rsidRPr="006D554B" w:rsidTr="00CA3986">
        <w:trPr>
          <w:trHeight w:val="600"/>
          <w:jc w:val="center"/>
        </w:trPr>
        <w:tc>
          <w:tcPr>
            <w:tcW w:w="878"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11</w:t>
            </w:r>
          </w:p>
        </w:tc>
        <w:tc>
          <w:tcPr>
            <w:tcW w:w="5042" w:type="dxa"/>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湖南实施“中国制造2025”、打造制造强省路径研究</w:t>
            </w:r>
          </w:p>
        </w:tc>
        <w:tc>
          <w:tcPr>
            <w:tcW w:w="1119"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黄陈武</w:t>
            </w:r>
          </w:p>
        </w:tc>
        <w:tc>
          <w:tcPr>
            <w:tcW w:w="1701"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团委</w:t>
            </w:r>
          </w:p>
        </w:tc>
      </w:tr>
      <w:tr w:rsidR="000D15FF" w:rsidRPr="006D554B" w:rsidTr="00CA3986">
        <w:trPr>
          <w:trHeight w:val="600"/>
          <w:jc w:val="center"/>
        </w:trPr>
        <w:tc>
          <w:tcPr>
            <w:tcW w:w="878"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12</w:t>
            </w:r>
          </w:p>
        </w:tc>
        <w:tc>
          <w:tcPr>
            <w:tcW w:w="5042" w:type="dxa"/>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湖南供给侧结构性改革研究</w:t>
            </w:r>
          </w:p>
        </w:tc>
        <w:tc>
          <w:tcPr>
            <w:tcW w:w="1119"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伍春阳</w:t>
            </w:r>
          </w:p>
        </w:tc>
        <w:tc>
          <w:tcPr>
            <w:tcW w:w="1701"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团委</w:t>
            </w:r>
          </w:p>
        </w:tc>
      </w:tr>
      <w:tr w:rsidR="000D15FF" w:rsidRPr="006D554B" w:rsidTr="00CA3986">
        <w:trPr>
          <w:trHeight w:val="600"/>
          <w:jc w:val="center"/>
        </w:trPr>
        <w:tc>
          <w:tcPr>
            <w:tcW w:w="878"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13</w:t>
            </w:r>
          </w:p>
        </w:tc>
        <w:tc>
          <w:tcPr>
            <w:tcW w:w="5042" w:type="dxa"/>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服务业在经济转型中的引领作用</w:t>
            </w:r>
          </w:p>
        </w:tc>
        <w:tc>
          <w:tcPr>
            <w:tcW w:w="1119"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韩建芳</w:t>
            </w:r>
          </w:p>
        </w:tc>
        <w:tc>
          <w:tcPr>
            <w:tcW w:w="1701"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团委</w:t>
            </w:r>
          </w:p>
        </w:tc>
      </w:tr>
      <w:tr w:rsidR="000D15FF" w:rsidRPr="006D554B" w:rsidTr="00CA3986">
        <w:trPr>
          <w:trHeight w:val="600"/>
          <w:jc w:val="center"/>
        </w:trPr>
        <w:tc>
          <w:tcPr>
            <w:tcW w:w="878"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14</w:t>
            </w:r>
          </w:p>
        </w:tc>
        <w:tc>
          <w:tcPr>
            <w:tcW w:w="5042" w:type="dxa"/>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“互联网+农产品供应链”的组织模式创新研究</w:t>
            </w:r>
          </w:p>
        </w:tc>
        <w:tc>
          <w:tcPr>
            <w:tcW w:w="1119"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李风琦</w:t>
            </w:r>
          </w:p>
        </w:tc>
        <w:tc>
          <w:tcPr>
            <w:tcW w:w="1701"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省社会科学学会工作研究会</w:t>
            </w:r>
          </w:p>
        </w:tc>
      </w:tr>
      <w:tr w:rsidR="000D15FF" w:rsidRPr="006D554B" w:rsidTr="00CA3986">
        <w:trPr>
          <w:trHeight w:val="600"/>
          <w:jc w:val="center"/>
        </w:trPr>
        <w:tc>
          <w:tcPr>
            <w:tcW w:w="878"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15</w:t>
            </w:r>
          </w:p>
        </w:tc>
        <w:tc>
          <w:tcPr>
            <w:tcW w:w="5042" w:type="dxa"/>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基于竞争情报理论的科技成果统计及评价指标体系研究</w:t>
            </w:r>
          </w:p>
        </w:tc>
        <w:tc>
          <w:tcPr>
            <w:tcW w:w="1119"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曾德超</w:t>
            </w:r>
          </w:p>
        </w:tc>
        <w:tc>
          <w:tcPr>
            <w:tcW w:w="1701"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湖南省科学技术信息研究所</w:t>
            </w:r>
          </w:p>
        </w:tc>
      </w:tr>
      <w:tr w:rsidR="000D15FF" w:rsidRPr="006D554B" w:rsidTr="00CA3986">
        <w:trPr>
          <w:trHeight w:val="600"/>
          <w:jc w:val="center"/>
        </w:trPr>
        <w:tc>
          <w:tcPr>
            <w:tcW w:w="878"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16</w:t>
            </w:r>
          </w:p>
        </w:tc>
        <w:tc>
          <w:tcPr>
            <w:tcW w:w="5042" w:type="dxa"/>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基于标准化托盘视角下的湖南绿色物流发展研究</w:t>
            </w:r>
          </w:p>
        </w:tc>
        <w:tc>
          <w:tcPr>
            <w:tcW w:w="1119"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唐毅</w:t>
            </w:r>
          </w:p>
        </w:tc>
        <w:tc>
          <w:tcPr>
            <w:tcW w:w="1701"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湘潭市物流与采购联合会</w:t>
            </w:r>
          </w:p>
        </w:tc>
      </w:tr>
      <w:tr w:rsidR="000D15FF" w:rsidRPr="006D554B" w:rsidTr="00CA3986">
        <w:trPr>
          <w:trHeight w:val="600"/>
          <w:jc w:val="center"/>
        </w:trPr>
        <w:tc>
          <w:tcPr>
            <w:tcW w:w="878"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17</w:t>
            </w:r>
          </w:p>
        </w:tc>
        <w:tc>
          <w:tcPr>
            <w:tcW w:w="5042" w:type="dxa"/>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湖南省固定资产投资结构的优化研究</w:t>
            </w:r>
          </w:p>
        </w:tc>
        <w:tc>
          <w:tcPr>
            <w:tcW w:w="1119"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曾昭法</w:t>
            </w:r>
          </w:p>
        </w:tc>
        <w:tc>
          <w:tcPr>
            <w:tcW w:w="1701"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湖南大学</w:t>
            </w:r>
          </w:p>
        </w:tc>
      </w:tr>
      <w:tr w:rsidR="000D15FF" w:rsidRPr="006D554B" w:rsidTr="00CA3986">
        <w:trPr>
          <w:trHeight w:val="600"/>
          <w:jc w:val="center"/>
        </w:trPr>
        <w:tc>
          <w:tcPr>
            <w:tcW w:w="878"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18</w:t>
            </w:r>
          </w:p>
        </w:tc>
        <w:tc>
          <w:tcPr>
            <w:tcW w:w="5042" w:type="dxa"/>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绿色发展视角下湖南省全要素生产率研究</w:t>
            </w:r>
          </w:p>
        </w:tc>
        <w:tc>
          <w:tcPr>
            <w:tcW w:w="1119"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胡宗义</w:t>
            </w:r>
          </w:p>
        </w:tc>
        <w:tc>
          <w:tcPr>
            <w:tcW w:w="1701"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湖南大学</w:t>
            </w:r>
          </w:p>
        </w:tc>
      </w:tr>
      <w:tr w:rsidR="000D15FF" w:rsidRPr="006D554B" w:rsidTr="00CA3986">
        <w:trPr>
          <w:trHeight w:val="600"/>
          <w:jc w:val="center"/>
        </w:trPr>
        <w:tc>
          <w:tcPr>
            <w:tcW w:w="878"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19</w:t>
            </w:r>
          </w:p>
        </w:tc>
        <w:tc>
          <w:tcPr>
            <w:tcW w:w="5042" w:type="dxa"/>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湖南省县（市）产业结构演进对城乡收入差距的影响</w:t>
            </w:r>
          </w:p>
        </w:tc>
        <w:tc>
          <w:tcPr>
            <w:tcW w:w="1119"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胡荣才</w:t>
            </w:r>
          </w:p>
        </w:tc>
        <w:tc>
          <w:tcPr>
            <w:tcW w:w="1701"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湖南大学</w:t>
            </w:r>
          </w:p>
        </w:tc>
      </w:tr>
      <w:tr w:rsidR="000D15FF" w:rsidRPr="006D554B" w:rsidTr="00CA3986">
        <w:trPr>
          <w:trHeight w:val="600"/>
          <w:jc w:val="center"/>
        </w:trPr>
        <w:tc>
          <w:tcPr>
            <w:tcW w:w="878"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20</w:t>
            </w:r>
          </w:p>
        </w:tc>
        <w:tc>
          <w:tcPr>
            <w:tcW w:w="5042" w:type="dxa"/>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高维半参数回归模型的分位数统计推断及应用研究</w:t>
            </w:r>
          </w:p>
        </w:tc>
        <w:tc>
          <w:tcPr>
            <w:tcW w:w="1119"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杨晶</w:t>
            </w:r>
          </w:p>
        </w:tc>
        <w:tc>
          <w:tcPr>
            <w:tcW w:w="1701"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湖南师范大学</w:t>
            </w:r>
          </w:p>
        </w:tc>
      </w:tr>
      <w:tr w:rsidR="000D15FF" w:rsidRPr="006D554B" w:rsidTr="00CA3986">
        <w:trPr>
          <w:trHeight w:val="600"/>
          <w:jc w:val="center"/>
        </w:trPr>
        <w:tc>
          <w:tcPr>
            <w:tcW w:w="878"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lastRenderedPageBreak/>
              <w:t>21</w:t>
            </w:r>
          </w:p>
        </w:tc>
        <w:tc>
          <w:tcPr>
            <w:tcW w:w="5042" w:type="dxa"/>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考虑环境消耗的湖南省经济增长源泉测算</w:t>
            </w:r>
          </w:p>
        </w:tc>
        <w:tc>
          <w:tcPr>
            <w:tcW w:w="1119"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唐李伟</w:t>
            </w:r>
          </w:p>
        </w:tc>
        <w:tc>
          <w:tcPr>
            <w:tcW w:w="1701"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湖南师范大学</w:t>
            </w:r>
          </w:p>
        </w:tc>
      </w:tr>
      <w:tr w:rsidR="000D15FF" w:rsidRPr="006D554B" w:rsidTr="00CA3986">
        <w:trPr>
          <w:trHeight w:val="600"/>
          <w:jc w:val="center"/>
        </w:trPr>
        <w:tc>
          <w:tcPr>
            <w:tcW w:w="878"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22</w:t>
            </w:r>
          </w:p>
        </w:tc>
        <w:tc>
          <w:tcPr>
            <w:tcW w:w="5042" w:type="dxa"/>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湖南省贫困县新型城镇化建设与电商扶贫发展的相关性研究</w:t>
            </w:r>
          </w:p>
        </w:tc>
        <w:tc>
          <w:tcPr>
            <w:tcW w:w="1119"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王文强</w:t>
            </w:r>
          </w:p>
        </w:tc>
        <w:tc>
          <w:tcPr>
            <w:tcW w:w="1701"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湘潭大学</w:t>
            </w:r>
          </w:p>
        </w:tc>
      </w:tr>
      <w:tr w:rsidR="000D15FF" w:rsidRPr="006D554B" w:rsidTr="00CA3986">
        <w:trPr>
          <w:trHeight w:val="600"/>
          <w:jc w:val="center"/>
        </w:trPr>
        <w:tc>
          <w:tcPr>
            <w:tcW w:w="878"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23</w:t>
            </w:r>
          </w:p>
        </w:tc>
        <w:tc>
          <w:tcPr>
            <w:tcW w:w="5042" w:type="dxa"/>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湖南省流通产业减贫效应测度与机制创新研究</w:t>
            </w:r>
          </w:p>
        </w:tc>
        <w:tc>
          <w:tcPr>
            <w:tcW w:w="1119"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杨水根</w:t>
            </w:r>
          </w:p>
        </w:tc>
        <w:tc>
          <w:tcPr>
            <w:tcW w:w="1701"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湖南商学院</w:t>
            </w:r>
          </w:p>
        </w:tc>
      </w:tr>
      <w:tr w:rsidR="000D15FF" w:rsidRPr="006D554B" w:rsidTr="00CA3986">
        <w:trPr>
          <w:trHeight w:val="600"/>
          <w:jc w:val="center"/>
        </w:trPr>
        <w:tc>
          <w:tcPr>
            <w:tcW w:w="878"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24</w:t>
            </w:r>
          </w:p>
        </w:tc>
        <w:tc>
          <w:tcPr>
            <w:tcW w:w="5042" w:type="dxa"/>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基于金融供给侧视角的湖南中小微企业发展研究</w:t>
            </w:r>
          </w:p>
        </w:tc>
        <w:tc>
          <w:tcPr>
            <w:tcW w:w="1119"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夏一丹</w:t>
            </w:r>
          </w:p>
        </w:tc>
        <w:tc>
          <w:tcPr>
            <w:tcW w:w="1701"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湖南商学院</w:t>
            </w:r>
          </w:p>
        </w:tc>
      </w:tr>
      <w:tr w:rsidR="000D15FF" w:rsidRPr="006D554B" w:rsidTr="00CA3986">
        <w:trPr>
          <w:trHeight w:val="600"/>
          <w:jc w:val="center"/>
        </w:trPr>
        <w:tc>
          <w:tcPr>
            <w:tcW w:w="878"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25</w:t>
            </w:r>
          </w:p>
        </w:tc>
        <w:tc>
          <w:tcPr>
            <w:tcW w:w="5042" w:type="dxa"/>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大数据视角下湖南省水环境承载力研究</w:t>
            </w:r>
          </w:p>
        </w:tc>
        <w:tc>
          <w:tcPr>
            <w:tcW w:w="1119"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李灿</w:t>
            </w:r>
          </w:p>
        </w:tc>
        <w:tc>
          <w:tcPr>
            <w:tcW w:w="1701"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湖南商学院</w:t>
            </w:r>
          </w:p>
        </w:tc>
      </w:tr>
      <w:tr w:rsidR="000D15FF" w:rsidRPr="006D554B" w:rsidTr="00CA3986">
        <w:trPr>
          <w:trHeight w:val="600"/>
          <w:jc w:val="center"/>
        </w:trPr>
        <w:tc>
          <w:tcPr>
            <w:tcW w:w="878"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26</w:t>
            </w:r>
          </w:p>
        </w:tc>
        <w:tc>
          <w:tcPr>
            <w:tcW w:w="5042" w:type="dxa"/>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湖南省城市房地产价格的影响因素分析</w:t>
            </w:r>
          </w:p>
        </w:tc>
        <w:tc>
          <w:tcPr>
            <w:tcW w:w="1119"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李梦觉</w:t>
            </w:r>
          </w:p>
        </w:tc>
        <w:tc>
          <w:tcPr>
            <w:tcW w:w="1701"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湖南商学院</w:t>
            </w:r>
          </w:p>
        </w:tc>
      </w:tr>
      <w:tr w:rsidR="000D15FF" w:rsidRPr="006D554B" w:rsidTr="00CA3986">
        <w:trPr>
          <w:trHeight w:val="600"/>
          <w:jc w:val="center"/>
        </w:trPr>
        <w:tc>
          <w:tcPr>
            <w:tcW w:w="878"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27</w:t>
            </w:r>
          </w:p>
        </w:tc>
        <w:tc>
          <w:tcPr>
            <w:tcW w:w="5042" w:type="dxa"/>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新计划生育政策对我国居民家庭投资行为的影响分析——基于生命周期理论视角</w:t>
            </w:r>
          </w:p>
        </w:tc>
        <w:tc>
          <w:tcPr>
            <w:tcW w:w="1119"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刘莹</w:t>
            </w:r>
          </w:p>
        </w:tc>
        <w:tc>
          <w:tcPr>
            <w:tcW w:w="1701"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湖南商学院</w:t>
            </w:r>
          </w:p>
        </w:tc>
      </w:tr>
      <w:tr w:rsidR="000D15FF" w:rsidRPr="006D554B" w:rsidTr="00CA3986">
        <w:trPr>
          <w:trHeight w:val="600"/>
          <w:jc w:val="center"/>
        </w:trPr>
        <w:tc>
          <w:tcPr>
            <w:tcW w:w="878"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28</w:t>
            </w:r>
          </w:p>
        </w:tc>
        <w:tc>
          <w:tcPr>
            <w:tcW w:w="5042" w:type="dxa"/>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湖南生态文明建设现状及对策研究</w:t>
            </w:r>
          </w:p>
        </w:tc>
        <w:tc>
          <w:tcPr>
            <w:tcW w:w="1119"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蔡宏宇</w:t>
            </w:r>
          </w:p>
        </w:tc>
        <w:tc>
          <w:tcPr>
            <w:tcW w:w="1701"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湖南商学院</w:t>
            </w:r>
          </w:p>
        </w:tc>
      </w:tr>
      <w:tr w:rsidR="000D15FF" w:rsidRPr="006D554B" w:rsidTr="00CA3986">
        <w:trPr>
          <w:trHeight w:val="600"/>
          <w:jc w:val="center"/>
        </w:trPr>
        <w:tc>
          <w:tcPr>
            <w:tcW w:w="878"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29</w:t>
            </w:r>
          </w:p>
        </w:tc>
        <w:tc>
          <w:tcPr>
            <w:tcW w:w="5042" w:type="dxa"/>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湖南绿色发展评价指标体系研究</w:t>
            </w:r>
          </w:p>
        </w:tc>
        <w:tc>
          <w:tcPr>
            <w:tcW w:w="1119"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刘亦文</w:t>
            </w:r>
          </w:p>
        </w:tc>
        <w:tc>
          <w:tcPr>
            <w:tcW w:w="1701"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湖南商学院</w:t>
            </w:r>
          </w:p>
        </w:tc>
      </w:tr>
      <w:tr w:rsidR="000D15FF" w:rsidRPr="006D554B" w:rsidTr="00CA3986">
        <w:trPr>
          <w:trHeight w:val="600"/>
          <w:jc w:val="center"/>
        </w:trPr>
        <w:tc>
          <w:tcPr>
            <w:tcW w:w="878"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30</w:t>
            </w:r>
          </w:p>
        </w:tc>
        <w:tc>
          <w:tcPr>
            <w:tcW w:w="5042" w:type="dxa"/>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湖南省精准扶贫效率的测算及影响因素研究</w:t>
            </w:r>
          </w:p>
        </w:tc>
        <w:tc>
          <w:tcPr>
            <w:tcW w:w="1119"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宋美</w:t>
            </w:r>
            <w:r w:rsidRPr="006D554B">
              <w:rPr>
                <w:rFonts w:ascii="宋体" w:hAnsi="宋体" w:cs="宋体" w:hint="eastAsia"/>
                <w:sz w:val="24"/>
                <w:szCs w:val="24"/>
              </w:rPr>
              <w:t>喆</w:t>
            </w:r>
          </w:p>
        </w:tc>
        <w:tc>
          <w:tcPr>
            <w:tcW w:w="1701"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湖南财政经济学院</w:t>
            </w:r>
          </w:p>
        </w:tc>
      </w:tr>
      <w:tr w:rsidR="000D15FF" w:rsidRPr="006D554B" w:rsidTr="00CA3986">
        <w:trPr>
          <w:trHeight w:val="600"/>
          <w:jc w:val="center"/>
        </w:trPr>
        <w:tc>
          <w:tcPr>
            <w:tcW w:w="878"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31</w:t>
            </w:r>
          </w:p>
        </w:tc>
        <w:tc>
          <w:tcPr>
            <w:tcW w:w="5042" w:type="dxa"/>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 xml:space="preserve">长沙市旅游统计体系研究及实证分析 </w:t>
            </w:r>
          </w:p>
        </w:tc>
        <w:tc>
          <w:tcPr>
            <w:tcW w:w="1119"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许宇飞</w:t>
            </w:r>
          </w:p>
        </w:tc>
        <w:tc>
          <w:tcPr>
            <w:tcW w:w="1701"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湖南涉外经济学院</w:t>
            </w:r>
          </w:p>
        </w:tc>
      </w:tr>
      <w:tr w:rsidR="000D15FF" w:rsidRPr="006D554B" w:rsidTr="00CA3986">
        <w:trPr>
          <w:trHeight w:val="600"/>
          <w:jc w:val="center"/>
        </w:trPr>
        <w:tc>
          <w:tcPr>
            <w:tcW w:w="878"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32</w:t>
            </w:r>
          </w:p>
        </w:tc>
        <w:tc>
          <w:tcPr>
            <w:tcW w:w="5042" w:type="dxa"/>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共享单车多边平台商业创新的制度供给和促进机制研究</w:t>
            </w:r>
          </w:p>
        </w:tc>
        <w:tc>
          <w:tcPr>
            <w:tcW w:w="1119"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李旭</w:t>
            </w:r>
          </w:p>
        </w:tc>
        <w:tc>
          <w:tcPr>
            <w:tcW w:w="1701"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湖南涉外经济学院</w:t>
            </w:r>
          </w:p>
        </w:tc>
      </w:tr>
      <w:tr w:rsidR="000D15FF" w:rsidRPr="006D554B" w:rsidTr="00CA3986">
        <w:trPr>
          <w:trHeight w:val="600"/>
          <w:jc w:val="center"/>
        </w:trPr>
        <w:tc>
          <w:tcPr>
            <w:tcW w:w="878"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33</w:t>
            </w:r>
          </w:p>
        </w:tc>
        <w:tc>
          <w:tcPr>
            <w:tcW w:w="5042" w:type="dxa"/>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推进湖南优势产业技术“走出去”战略研究</w:t>
            </w:r>
          </w:p>
        </w:tc>
        <w:tc>
          <w:tcPr>
            <w:tcW w:w="1119"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赖流滨</w:t>
            </w:r>
          </w:p>
        </w:tc>
        <w:tc>
          <w:tcPr>
            <w:tcW w:w="1701"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湖南涉外经济学院</w:t>
            </w:r>
          </w:p>
        </w:tc>
      </w:tr>
      <w:tr w:rsidR="000D15FF" w:rsidRPr="006D554B" w:rsidTr="00CA3986">
        <w:trPr>
          <w:trHeight w:val="600"/>
          <w:jc w:val="center"/>
        </w:trPr>
        <w:tc>
          <w:tcPr>
            <w:tcW w:w="878"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34</w:t>
            </w:r>
          </w:p>
        </w:tc>
        <w:tc>
          <w:tcPr>
            <w:tcW w:w="5042" w:type="dxa"/>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营改增促进湖南服务业制造业技术创新的机制与效应研究</w:t>
            </w:r>
          </w:p>
        </w:tc>
        <w:tc>
          <w:tcPr>
            <w:tcW w:w="1119"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周游</w:t>
            </w:r>
          </w:p>
        </w:tc>
        <w:tc>
          <w:tcPr>
            <w:tcW w:w="1701"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湖南涉外经济学院</w:t>
            </w:r>
          </w:p>
        </w:tc>
      </w:tr>
      <w:tr w:rsidR="000D15FF" w:rsidRPr="006D554B" w:rsidTr="00CA3986">
        <w:trPr>
          <w:trHeight w:val="600"/>
          <w:jc w:val="center"/>
        </w:trPr>
        <w:tc>
          <w:tcPr>
            <w:tcW w:w="878"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35</w:t>
            </w:r>
          </w:p>
        </w:tc>
        <w:tc>
          <w:tcPr>
            <w:tcW w:w="5042" w:type="dxa"/>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基于博弈分析的湖南电力企业节能减排与财务效益综合评价</w:t>
            </w:r>
          </w:p>
        </w:tc>
        <w:tc>
          <w:tcPr>
            <w:tcW w:w="1119"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刘莉娜</w:t>
            </w:r>
          </w:p>
        </w:tc>
        <w:tc>
          <w:tcPr>
            <w:tcW w:w="1701"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湖南涉外经济学院</w:t>
            </w:r>
          </w:p>
        </w:tc>
      </w:tr>
      <w:tr w:rsidR="000D15FF" w:rsidRPr="006D554B" w:rsidTr="00CA3986">
        <w:trPr>
          <w:trHeight w:val="600"/>
          <w:jc w:val="center"/>
        </w:trPr>
        <w:tc>
          <w:tcPr>
            <w:tcW w:w="878"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36</w:t>
            </w:r>
          </w:p>
        </w:tc>
        <w:tc>
          <w:tcPr>
            <w:tcW w:w="5042" w:type="dxa"/>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湖南省旅游产业化水平测度研究</w:t>
            </w:r>
          </w:p>
        </w:tc>
        <w:tc>
          <w:tcPr>
            <w:tcW w:w="1119"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袁超</w:t>
            </w:r>
          </w:p>
        </w:tc>
        <w:tc>
          <w:tcPr>
            <w:tcW w:w="1701"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湖南大众传媒职业技术学院</w:t>
            </w:r>
          </w:p>
        </w:tc>
      </w:tr>
      <w:tr w:rsidR="000D15FF" w:rsidRPr="006D554B" w:rsidTr="00CA3986">
        <w:trPr>
          <w:trHeight w:val="600"/>
          <w:jc w:val="center"/>
        </w:trPr>
        <w:tc>
          <w:tcPr>
            <w:tcW w:w="878"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37</w:t>
            </w:r>
          </w:p>
        </w:tc>
        <w:tc>
          <w:tcPr>
            <w:tcW w:w="5042" w:type="dxa"/>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湖南文化产业发展水平综合评价与空间相关性分析</w:t>
            </w:r>
          </w:p>
        </w:tc>
        <w:tc>
          <w:tcPr>
            <w:tcW w:w="1119"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黄飞</w:t>
            </w:r>
          </w:p>
        </w:tc>
        <w:tc>
          <w:tcPr>
            <w:tcW w:w="1701"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湖南工学院</w:t>
            </w:r>
          </w:p>
        </w:tc>
      </w:tr>
      <w:tr w:rsidR="000D15FF" w:rsidRPr="006D554B" w:rsidTr="00CA3986">
        <w:trPr>
          <w:trHeight w:val="600"/>
          <w:jc w:val="center"/>
        </w:trPr>
        <w:tc>
          <w:tcPr>
            <w:tcW w:w="878"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38</w:t>
            </w:r>
          </w:p>
        </w:tc>
        <w:tc>
          <w:tcPr>
            <w:tcW w:w="5042" w:type="dxa"/>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大数据信息共享平台建设研究</w:t>
            </w:r>
          </w:p>
        </w:tc>
        <w:tc>
          <w:tcPr>
            <w:tcW w:w="1119"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曹文明</w:t>
            </w:r>
          </w:p>
        </w:tc>
        <w:tc>
          <w:tcPr>
            <w:tcW w:w="1701"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湖南工学院</w:t>
            </w:r>
          </w:p>
        </w:tc>
      </w:tr>
      <w:tr w:rsidR="000D15FF" w:rsidRPr="006D554B" w:rsidTr="00CA3986">
        <w:trPr>
          <w:trHeight w:val="600"/>
          <w:jc w:val="center"/>
        </w:trPr>
        <w:tc>
          <w:tcPr>
            <w:tcW w:w="878"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39</w:t>
            </w:r>
          </w:p>
        </w:tc>
        <w:tc>
          <w:tcPr>
            <w:tcW w:w="5042" w:type="dxa"/>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湖南居民消费结构变化及其对经济增长的影响</w:t>
            </w:r>
          </w:p>
        </w:tc>
        <w:tc>
          <w:tcPr>
            <w:tcW w:w="1119"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李强</w:t>
            </w:r>
          </w:p>
        </w:tc>
        <w:tc>
          <w:tcPr>
            <w:tcW w:w="1701"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湖南工业大学</w:t>
            </w:r>
          </w:p>
        </w:tc>
      </w:tr>
      <w:tr w:rsidR="000D15FF" w:rsidRPr="006D554B" w:rsidTr="00CA3986">
        <w:trPr>
          <w:trHeight w:val="600"/>
          <w:jc w:val="center"/>
        </w:trPr>
        <w:tc>
          <w:tcPr>
            <w:tcW w:w="878"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40</w:t>
            </w:r>
          </w:p>
        </w:tc>
        <w:tc>
          <w:tcPr>
            <w:tcW w:w="5042" w:type="dxa"/>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湖南省能源消费与产业结构关系研究</w:t>
            </w:r>
          </w:p>
        </w:tc>
        <w:tc>
          <w:tcPr>
            <w:tcW w:w="1119"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郭毓东</w:t>
            </w:r>
          </w:p>
        </w:tc>
        <w:tc>
          <w:tcPr>
            <w:tcW w:w="1701"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湖南工业大学</w:t>
            </w:r>
          </w:p>
        </w:tc>
      </w:tr>
      <w:tr w:rsidR="000D15FF" w:rsidRPr="006D554B" w:rsidTr="00CA3986">
        <w:trPr>
          <w:trHeight w:val="600"/>
          <w:jc w:val="center"/>
        </w:trPr>
        <w:tc>
          <w:tcPr>
            <w:tcW w:w="878"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41</w:t>
            </w:r>
          </w:p>
        </w:tc>
        <w:tc>
          <w:tcPr>
            <w:tcW w:w="5042" w:type="dxa"/>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基于多重分形理论的长株潭空气质量指数相互影响机制研究</w:t>
            </w:r>
          </w:p>
        </w:tc>
        <w:tc>
          <w:tcPr>
            <w:tcW w:w="1119"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王访</w:t>
            </w:r>
          </w:p>
        </w:tc>
        <w:tc>
          <w:tcPr>
            <w:tcW w:w="1701"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湖南农业大学</w:t>
            </w:r>
          </w:p>
        </w:tc>
      </w:tr>
      <w:tr w:rsidR="000D15FF" w:rsidRPr="006D554B" w:rsidTr="00CA3986">
        <w:trPr>
          <w:trHeight w:val="600"/>
          <w:jc w:val="center"/>
        </w:trPr>
        <w:tc>
          <w:tcPr>
            <w:tcW w:w="878"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42</w:t>
            </w:r>
          </w:p>
        </w:tc>
        <w:tc>
          <w:tcPr>
            <w:tcW w:w="5042" w:type="dxa"/>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植入行政记录式湖南全面小康社会统计监测与评价</w:t>
            </w:r>
          </w:p>
        </w:tc>
        <w:tc>
          <w:tcPr>
            <w:tcW w:w="1119"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陈国华</w:t>
            </w:r>
          </w:p>
        </w:tc>
        <w:tc>
          <w:tcPr>
            <w:tcW w:w="1701"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湖南人文科技学院</w:t>
            </w:r>
          </w:p>
        </w:tc>
      </w:tr>
      <w:tr w:rsidR="000D15FF" w:rsidRPr="006D554B" w:rsidTr="00CA3986">
        <w:trPr>
          <w:trHeight w:val="600"/>
          <w:jc w:val="center"/>
        </w:trPr>
        <w:tc>
          <w:tcPr>
            <w:tcW w:w="878"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lastRenderedPageBreak/>
              <w:t>43</w:t>
            </w:r>
          </w:p>
        </w:tc>
        <w:tc>
          <w:tcPr>
            <w:tcW w:w="5042" w:type="dxa"/>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湖南“五大发展理念”统计测度指标体系研究</w:t>
            </w:r>
          </w:p>
        </w:tc>
        <w:tc>
          <w:tcPr>
            <w:tcW w:w="1119"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徐娟</w:t>
            </w:r>
          </w:p>
        </w:tc>
        <w:tc>
          <w:tcPr>
            <w:tcW w:w="1701"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湖南现代物流职业技术学院</w:t>
            </w:r>
          </w:p>
        </w:tc>
      </w:tr>
      <w:tr w:rsidR="000D15FF" w:rsidRPr="006D554B" w:rsidTr="00CA3986">
        <w:trPr>
          <w:trHeight w:val="600"/>
          <w:jc w:val="center"/>
        </w:trPr>
        <w:tc>
          <w:tcPr>
            <w:tcW w:w="878"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44</w:t>
            </w:r>
          </w:p>
        </w:tc>
        <w:tc>
          <w:tcPr>
            <w:tcW w:w="5042" w:type="dxa"/>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湖南省城乡中小学学校体育制度与学生体质健康研究</w:t>
            </w:r>
          </w:p>
        </w:tc>
        <w:tc>
          <w:tcPr>
            <w:tcW w:w="1119"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钟淼</w:t>
            </w:r>
          </w:p>
        </w:tc>
        <w:tc>
          <w:tcPr>
            <w:tcW w:w="1701"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湖南现代物流职业技术学院</w:t>
            </w:r>
          </w:p>
        </w:tc>
      </w:tr>
      <w:tr w:rsidR="000D15FF" w:rsidRPr="006D554B" w:rsidTr="00CA3986">
        <w:trPr>
          <w:trHeight w:val="600"/>
          <w:jc w:val="center"/>
        </w:trPr>
        <w:tc>
          <w:tcPr>
            <w:tcW w:w="878"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45</w:t>
            </w:r>
          </w:p>
        </w:tc>
        <w:tc>
          <w:tcPr>
            <w:tcW w:w="5042" w:type="dxa"/>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湖南长沙居民体育消费与健康促进的研究</w:t>
            </w:r>
          </w:p>
        </w:tc>
        <w:tc>
          <w:tcPr>
            <w:tcW w:w="1119"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李丽</w:t>
            </w:r>
          </w:p>
        </w:tc>
        <w:tc>
          <w:tcPr>
            <w:tcW w:w="1701"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湖南现代物流职业技术学院</w:t>
            </w:r>
          </w:p>
        </w:tc>
      </w:tr>
      <w:tr w:rsidR="000D15FF" w:rsidRPr="006D554B" w:rsidTr="00CA3986">
        <w:trPr>
          <w:trHeight w:val="600"/>
          <w:jc w:val="center"/>
        </w:trPr>
        <w:tc>
          <w:tcPr>
            <w:tcW w:w="878"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46</w:t>
            </w:r>
          </w:p>
        </w:tc>
        <w:tc>
          <w:tcPr>
            <w:tcW w:w="5042" w:type="dxa"/>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湖南省服务业发展趋势与路径研究</w:t>
            </w:r>
          </w:p>
        </w:tc>
        <w:tc>
          <w:tcPr>
            <w:tcW w:w="1119"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彭朝晖</w:t>
            </w:r>
          </w:p>
        </w:tc>
        <w:tc>
          <w:tcPr>
            <w:tcW w:w="1701"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长沙理工大学</w:t>
            </w:r>
          </w:p>
        </w:tc>
      </w:tr>
      <w:tr w:rsidR="000D15FF" w:rsidRPr="006D554B" w:rsidTr="00CA3986">
        <w:trPr>
          <w:trHeight w:val="600"/>
          <w:jc w:val="center"/>
        </w:trPr>
        <w:tc>
          <w:tcPr>
            <w:tcW w:w="878"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47</w:t>
            </w:r>
          </w:p>
        </w:tc>
        <w:tc>
          <w:tcPr>
            <w:tcW w:w="5042" w:type="dxa"/>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湖南文化产业发展研究</w:t>
            </w:r>
          </w:p>
        </w:tc>
        <w:tc>
          <w:tcPr>
            <w:tcW w:w="1119"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戴钰</w:t>
            </w:r>
          </w:p>
        </w:tc>
        <w:tc>
          <w:tcPr>
            <w:tcW w:w="1701"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长沙理工大学</w:t>
            </w:r>
          </w:p>
        </w:tc>
      </w:tr>
      <w:tr w:rsidR="000D15FF" w:rsidRPr="006D554B" w:rsidTr="00CA3986">
        <w:trPr>
          <w:trHeight w:val="600"/>
          <w:jc w:val="center"/>
        </w:trPr>
        <w:tc>
          <w:tcPr>
            <w:tcW w:w="878"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48</w:t>
            </w:r>
          </w:p>
        </w:tc>
        <w:tc>
          <w:tcPr>
            <w:tcW w:w="5042" w:type="dxa"/>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经济发展新常态下城市物流业碳排放统计指标体系研究——以长沙市为例</w:t>
            </w:r>
          </w:p>
        </w:tc>
        <w:tc>
          <w:tcPr>
            <w:tcW w:w="1119"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戴恩勇</w:t>
            </w:r>
          </w:p>
        </w:tc>
        <w:tc>
          <w:tcPr>
            <w:tcW w:w="1701"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长沙学院</w:t>
            </w:r>
          </w:p>
        </w:tc>
      </w:tr>
      <w:tr w:rsidR="000D15FF" w:rsidRPr="006D554B" w:rsidTr="00CA3986">
        <w:trPr>
          <w:trHeight w:val="600"/>
          <w:jc w:val="center"/>
        </w:trPr>
        <w:tc>
          <w:tcPr>
            <w:tcW w:w="878"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49</w:t>
            </w:r>
          </w:p>
        </w:tc>
        <w:tc>
          <w:tcPr>
            <w:tcW w:w="5042" w:type="dxa"/>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打造湖南内陆开放经济新增长极研究</w:t>
            </w:r>
          </w:p>
        </w:tc>
        <w:tc>
          <w:tcPr>
            <w:tcW w:w="1119"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陈满雄</w:t>
            </w:r>
          </w:p>
        </w:tc>
        <w:tc>
          <w:tcPr>
            <w:tcW w:w="1701"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中共郴州市委党校</w:t>
            </w:r>
          </w:p>
        </w:tc>
      </w:tr>
      <w:tr w:rsidR="000D15FF" w:rsidRPr="006D554B" w:rsidTr="00CA3986">
        <w:trPr>
          <w:trHeight w:val="600"/>
          <w:jc w:val="center"/>
        </w:trPr>
        <w:tc>
          <w:tcPr>
            <w:tcW w:w="878"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50</w:t>
            </w:r>
          </w:p>
        </w:tc>
        <w:tc>
          <w:tcPr>
            <w:tcW w:w="5042" w:type="dxa"/>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新计划生育政策对湖南就业市场的影响研究</w:t>
            </w:r>
          </w:p>
        </w:tc>
        <w:tc>
          <w:tcPr>
            <w:tcW w:w="1119"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刘长军</w:t>
            </w:r>
          </w:p>
        </w:tc>
        <w:tc>
          <w:tcPr>
            <w:tcW w:w="1701"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郴州职业技术学院</w:t>
            </w:r>
          </w:p>
        </w:tc>
      </w:tr>
      <w:tr w:rsidR="000D15FF" w:rsidRPr="006D554B" w:rsidTr="00CA3986">
        <w:trPr>
          <w:trHeight w:val="600"/>
          <w:jc w:val="center"/>
        </w:trPr>
        <w:tc>
          <w:tcPr>
            <w:tcW w:w="878"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51</w:t>
            </w:r>
          </w:p>
        </w:tc>
        <w:tc>
          <w:tcPr>
            <w:tcW w:w="5042" w:type="dxa"/>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基于损害的长沙市“两型”社会建设中大气污染经济损失研究</w:t>
            </w:r>
          </w:p>
        </w:tc>
        <w:tc>
          <w:tcPr>
            <w:tcW w:w="1119"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黄毅</w:t>
            </w:r>
          </w:p>
        </w:tc>
        <w:tc>
          <w:tcPr>
            <w:tcW w:w="1701"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吉首大学</w:t>
            </w:r>
          </w:p>
        </w:tc>
      </w:tr>
      <w:tr w:rsidR="000D15FF" w:rsidRPr="006D554B" w:rsidTr="00CA3986">
        <w:trPr>
          <w:trHeight w:val="600"/>
          <w:jc w:val="center"/>
        </w:trPr>
        <w:tc>
          <w:tcPr>
            <w:tcW w:w="878"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52</w:t>
            </w:r>
          </w:p>
        </w:tc>
        <w:tc>
          <w:tcPr>
            <w:tcW w:w="5042" w:type="dxa"/>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基于离散选择模型的我国家庭耐用消费品需求分析与预测</w:t>
            </w:r>
          </w:p>
        </w:tc>
        <w:tc>
          <w:tcPr>
            <w:tcW w:w="1119"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雷亿辉</w:t>
            </w:r>
          </w:p>
        </w:tc>
        <w:tc>
          <w:tcPr>
            <w:tcW w:w="1701"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吉首大学</w:t>
            </w:r>
          </w:p>
        </w:tc>
      </w:tr>
      <w:tr w:rsidR="000D15FF" w:rsidRPr="006D554B" w:rsidTr="00CA3986">
        <w:trPr>
          <w:trHeight w:val="600"/>
          <w:jc w:val="center"/>
        </w:trPr>
        <w:tc>
          <w:tcPr>
            <w:tcW w:w="878"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53</w:t>
            </w:r>
          </w:p>
        </w:tc>
        <w:tc>
          <w:tcPr>
            <w:tcW w:w="5042" w:type="dxa"/>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大数据时代电子商务行业的统计分析与“精准化营销”</w:t>
            </w:r>
          </w:p>
        </w:tc>
        <w:tc>
          <w:tcPr>
            <w:tcW w:w="1119"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欧祖军</w:t>
            </w:r>
          </w:p>
        </w:tc>
        <w:tc>
          <w:tcPr>
            <w:tcW w:w="1701"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吉首大学</w:t>
            </w:r>
          </w:p>
        </w:tc>
      </w:tr>
      <w:tr w:rsidR="000D15FF" w:rsidRPr="006D554B" w:rsidTr="00CA3986">
        <w:trPr>
          <w:trHeight w:val="600"/>
          <w:jc w:val="center"/>
        </w:trPr>
        <w:tc>
          <w:tcPr>
            <w:tcW w:w="878"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54</w:t>
            </w:r>
          </w:p>
        </w:tc>
        <w:tc>
          <w:tcPr>
            <w:tcW w:w="5042" w:type="dxa"/>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地方高校创新创业教育对大学生创新创业意向的作用机制研究</w:t>
            </w:r>
          </w:p>
        </w:tc>
        <w:tc>
          <w:tcPr>
            <w:tcW w:w="1119"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彭立平</w:t>
            </w:r>
          </w:p>
        </w:tc>
        <w:tc>
          <w:tcPr>
            <w:tcW w:w="1701"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吉首大学</w:t>
            </w:r>
          </w:p>
        </w:tc>
      </w:tr>
      <w:tr w:rsidR="000D15FF" w:rsidRPr="006D554B" w:rsidTr="00CA3986">
        <w:trPr>
          <w:trHeight w:val="600"/>
          <w:jc w:val="center"/>
        </w:trPr>
        <w:tc>
          <w:tcPr>
            <w:tcW w:w="878"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55</w:t>
            </w:r>
          </w:p>
        </w:tc>
        <w:tc>
          <w:tcPr>
            <w:tcW w:w="5042" w:type="dxa"/>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湖南大湘西地区旅游扶贫成效研究</w:t>
            </w:r>
          </w:p>
        </w:tc>
        <w:tc>
          <w:tcPr>
            <w:tcW w:w="1119"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张灿</w:t>
            </w:r>
          </w:p>
        </w:tc>
        <w:tc>
          <w:tcPr>
            <w:tcW w:w="1701"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吉首大学</w:t>
            </w:r>
          </w:p>
        </w:tc>
      </w:tr>
      <w:tr w:rsidR="000D15FF" w:rsidRPr="006D554B" w:rsidTr="00CA3986">
        <w:trPr>
          <w:trHeight w:val="600"/>
          <w:jc w:val="center"/>
        </w:trPr>
        <w:tc>
          <w:tcPr>
            <w:tcW w:w="878"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56</w:t>
            </w:r>
          </w:p>
        </w:tc>
        <w:tc>
          <w:tcPr>
            <w:tcW w:w="5042" w:type="dxa"/>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银行业去杠杆化资本结构问题的分析与实证研究—以湖南省商业银行为例</w:t>
            </w:r>
          </w:p>
        </w:tc>
        <w:tc>
          <w:tcPr>
            <w:tcW w:w="1119"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张勇</w:t>
            </w:r>
          </w:p>
        </w:tc>
        <w:tc>
          <w:tcPr>
            <w:tcW w:w="1701"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吉首大学</w:t>
            </w:r>
          </w:p>
        </w:tc>
      </w:tr>
      <w:tr w:rsidR="000D15FF" w:rsidRPr="006D554B" w:rsidTr="00CA3986">
        <w:trPr>
          <w:trHeight w:val="600"/>
          <w:jc w:val="center"/>
        </w:trPr>
        <w:tc>
          <w:tcPr>
            <w:tcW w:w="878"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57</w:t>
            </w:r>
          </w:p>
        </w:tc>
        <w:tc>
          <w:tcPr>
            <w:tcW w:w="5042" w:type="dxa"/>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典型生态旅游城市张家界大气污染与旅游活动的相关性研究</w:t>
            </w:r>
          </w:p>
        </w:tc>
        <w:tc>
          <w:tcPr>
            <w:tcW w:w="1119"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钟文勇</w:t>
            </w:r>
          </w:p>
        </w:tc>
        <w:tc>
          <w:tcPr>
            <w:tcW w:w="1701"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吉首大学</w:t>
            </w:r>
          </w:p>
        </w:tc>
      </w:tr>
      <w:tr w:rsidR="000D15FF" w:rsidRPr="006D554B" w:rsidTr="00CA3986">
        <w:trPr>
          <w:trHeight w:val="600"/>
          <w:jc w:val="center"/>
        </w:trPr>
        <w:tc>
          <w:tcPr>
            <w:tcW w:w="878"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58</w:t>
            </w:r>
          </w:p>
        </w:tc>
        <w:tc>
          <w:tcPr>
            <w:tcW w:w="5042" w:type="dxa"/>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湖南互联网金融发展水平评价的研究</w:t>
            </w:r>
          </w:p>
        </w:tc>
        <w:tc>
          <w:tcPr>
            <w:tcW w:w="1119"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向茜</w:t>
            </w:r>
          </w:p>
        </w:tc>
        <w:tc>
          <w:tcPr>
            <w:tcW w:w="1701"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吉首大学</w:t>
            </w:r>
          </w:p>
        </w:tc>
      </w:tr>
      <w:tr w:rsidR="000D15FF" w:rsidRPr="006D554B" w:rsidTr="00CA3986">
        <w:trPr>
          <w:trHeight w:val="600"/>
          <w:jc w:val="center"/>
        </w:trPr>
        <w:tc>
          <w:tcPr>
            <w:tcW w:w="878"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59</w:t>
            </w:r>
          </w:p>
        </w:tc>
        <w:tc>
          <w:tcPr>
            <w:tcW w:w="5042" w:type="dxa"/>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湖南省精准扶贫普查中多类型多维度指标体系的研究</w:t>
            </w:r>
          </w:p>
        </w:tc>
        <w:tc>
          <w:tcPr>
            <w:tcW w:w="1119"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陈望学</w:t>
            </w:r>
          </w:p>
        </w:tc>
        <w:tc>
          <w:tcPr>
            <w:tcW w:w="1701"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吉首大学</w:t>
            </w:r>
          </w:p>
        </w:tc>
      </w:tr>
      <w:tr w:rsidR="000D15FF" w:rsidRPr="006D554B" w:rsidTr="00CA3986">
        <w:trPr>
          <w:trHeight w:val="600"/>
          <w:jc w:val="center"/>
        </w:trPr>
        <w:tc>
          <w:tcPr>
            <w:tcW w:w="878"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60</w:t>
            </w:r>
          </w:p>
        </w:tc>
        <w:tc>
          <w:tcPr>
            <w:tcW w:w="5042" w:type="dxa"/>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关于湖南省城市旅游竞争力相关研究</w:t>
            </w:r>
          </w:p>
        </w:tc>
        <w:tc>
          <w:tcPr>
            <w:tcW w:w="1119"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杨文英</w:t>
            </w:r>
          </w:p>
        </w:tc>
        <w:tc>
          <w:tcPr>
            <w:tcW w:w="1701"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吉首大学</w:t>
            </w:r>
          </w:p>
        </w:tc>
      </w:tr>
      <w:tr w:rsidR="000D15FF" w:rsidRPr="006D554B" w:rsidTr="00CA3986">
        <w:trPr>
          <w:trHeight w:val="600"/>
          <w:jc w:val="center"/>
        </w:trPr>
        <w:tc>
          <w:tcPr>
            <w:tcW w:w="878"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61</w:t>
            </w:r>
          </w:p>
        </w:tc>
        <w:tc>
          <w:tcPr>
            <w:tcW w:w="5042" w:type="dxa"/>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武陵山片区经济发展指标的典型相关性分析</w:t>
            </w:r>
          </w:p>
        </w:tc>
        <w:tc>
          <w:tcPr>
            <w:tcW w:w="1119"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李洪毅</w:t>
            </w:r>
          </w:p>
        </w:tc>
        <w:tc>
          <w:tcPr>
            <w:tcW w:w="1701"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吉首大学</w:t>
            </w:r>
          </w:p>
        </w:tc>
      </w:tr>
      <w:tr w:rsidR="000D15FF" w:rsidRPr="006D554B" w:rsidTr="00CA3986">
        <w:trPr>
          <w:trHeight w:val="600"/>
          <w:jc w:val="center"/>
        </w:trPr>
        <w:tc>
          <w:tcPr>
            <w:tcW w:w="878"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62</w:t>
            </w:r>
          </w:p>
        </w:tc>
        <w:tc>
          <w:tcPr>
            <w:tcW w:w="5042" w:type="dxa"/>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湖南省消费与投资的均衡性分析</w:t>
            </w:r>
          </w:p>
        </w:tc>
        <w:tc>
          <w:tcPr>
            <w:tcW w:w="1119"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李艳</w:t>
            </w:r>
          </w:p>
        </w:tc>
        <w:tc>
          <w:tcPr>
            <w:tcW w:w="1701"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吉首大学</w:t>
            </w:r>
          </w:p>
        </w:tc>
      </w:tr>
      <w:tr w:rsidR="000D15FF" w:rsidRPr="006D554B" w:rsidTr="00CA3986">
        <w:trPr>
          <w:trHeight w:val="600"/>
          <w:jc w:val="center"/>
        </w:trPr>
        <w:tc>
          <w:tcPr>
            <w:tcW w:w="878"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63</w:t>
            </w:r>
          </w:p>
        </w:tc>
        <w:tc>
          <w:tcPr>
            <w:tcW w:w="5042" w:type="dxa"/>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湖南省医疗卫生事业发展的经济适应性和地区差异性研究</w:t>
            </w:r>
          </w:p>
        </w:tc>
        <w:tc>
          <w:tcPr>
            <w:tcW w:w="1119"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杜建林</w:t>
            </w:r>
          </w:p>
        </w:tc>
        <w:tc>
          <w:tcPr>
            <w:tcW w:w="1701"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吉首大学</w:t>
            </w:r>
          </w:p>
        </w:tc>
      </w:tr>
      <w:tr w:rsidR="000D15FF" w:rsidRPr="006D554B" w:rsidTr="00CA3986">
        <w:trPr>
          <w:trHeight w:val="600"/>
          <w:jc w:val="center"/>
        </w:trPr>
        <w:tc>
          <w:tcPr>
            <w:tcW w:w="878"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64</w:t>
            </w:r>
          </w:p>
        </w:tc>
        <w:tc>
          <w:tcPr>
            <w:tcW w:w="5042" w:type="dxa"/>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全面二孩政策下的湖南省人口结构统计模型及社会资源调配的对策分析</w:t>
            </w:r>
          </w:p>
        </w:tc>
        <w:tc>
          <w:tcPr>
            <w:tcW w:w="1119"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戴厚平</w:t>
            </w:r>
          </w:p>
        </w:tc>
        <w:tc>
          <w:tcPr>
            <w:tcW w:w="1701"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吉首大学</w:t>
            </w:r>
          </w:p>
        </w:tc>
      </w:tr>
      <w:tr w:rsidR="000D15FF" w:rsidRPr="006D554B" w:rsidTr="00CA3986">
        <w:trPr>
          <w:trHeight w:val="600"/>
          <w:jc w:val="center"/>
        </w:trPr>
        <w:tc>
          <w:tcPr>
            <w:tcW w:w="878"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lastRenderedPageBreak/>
              <w:t>65</w:t>
            </w:r>
          </w:p>
        </w:tc>
        <w:tc>
          <w:tcPr>
            <w:tcW w:w="5042" w:type="dxa"/>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湘西地区农村中老年贫困人群的健康需求现状调查及卫生经济学评价</w:t>
            </w:r>
          </w:p>
        </w:tc>
        <w:tc>
          <w:tcPr>
            <w:tcW w:w="1119"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罗家顺</w:t>
            </w:r>
          </w:p>
        </w:tc>
        <w:tc>
          <w:tcPr>
            <w:tcW w:w="1701"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吉首大学</w:t>
            </w:r>
          </w:p>
        </w:tc>
      </w:tr>
      <w:tr w:rsidR="000D15FF" w:rsidRPr="006D554B" w:rsidTr="00CA3986">
        <w:trPr>
          <w:trHeight w:val="600"/>
          <w:jc w:val="center"/>
        </w:trPr>
        <w:tc>
          <w:tcPr>
            <w:tcW w:w="878"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66</w:t>
            </w:r>
          </w:p>
        </w:tc>
        <w:tc>
          <w:tcPr>
            <w:tcW w:w="5042" w:type="dxa"/>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长沙产业结构调整与升级研究</w:t>
            </w:r>
          </w:p>
        </w:tc>
        <w:tc>
          <w:tcPr>
            <w:tcW w:w="1119"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扶文武</w:t>
            </w:r>
          </w:p>
        </w:tc>
        <w:tc>
          <w:tcPr>
            <w:tcW w:w="1701"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长沙市统计局</w:t>
            </w:r>
          </w:p>
        </w:tc>
      </w:tr>
      <w:tr w:rsidR="000D15FF" w:rsidRPr="006D554B" w:rsidTr="00CA3986">
        <w:trPr>
          <w:trHeight w:val="600"/>
          <w:jc w:val="center"/>
        </w:trPr>
        <w:tc>
          <w:tcPr>
            <w:tcW w:w="878"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67</w:t>
            </w:r>
          </w:p>
        </w:tc>
        <w:tc>
          <w:tcPr>
            <w:tcW w:w="5042" w:type="dxa"/>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促进长沙非公经济发展研究及实证分析</w:t>
            </w:r>
            <w:r w:rsidRPr="006D554B">
              <w:rPr>
                <w:rFonts w:ascii="仿宋_GB2312" w:eastAsia="仿宋_GB2312" w:hint="eastAsia"/>
                <w:sz w:val="24"/>
                <w:szCs w:val="24"/>
              </w:rPr>
              <w:t> </w:t>
            </w:r>
          </w:p>
        </w:tc>
        <w:tc>
          <w:tcPr>
            <w:tcW w:w="1119"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韦薇</w:t>
            </w:r>
          </w:p>
        </w:tc>
        <w:tc>
          <w:tcPr>
            <w:tcW w:w="1701"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长沙市统计局</w:t>
            </w:r>
          </w:p>
        </w:tc>
      </w:tr>
      <w:tr w:rsidR="000D15FF" w:rsidRPr="006D554B" w:rsidTr="00CA3986">
        <w:trPr>
          <w:trHeight w:val="600"/>
          <w:jc w:val="center"/>
        </w:trPr>
        <w:tc>
          <w:tcPr>
            <w:tcW w:w="878"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68</w:t>
            </w:r>
          </w:p>
        </w:tc>
        <w:tc>
          <w:tcPr>
            <w:tcW w:w="5042" w:type="dxa"/>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如何吸引及留住高校人才服务长沙经济</w:t>
            </w:r>
          </w:p>
        </w:tc>
        <w:tc>
          <w:tcPr>
            <w:tcW w:w="1119"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汤建尧</w:t>
            </w:r>
          </w:p>
        </w:tc>
        <w:tc>
          <w:tcPr>
            <w:tcW w:w="1701" w:type="dxa"/>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长沙市统计局</w:t>
            </w:r>
          </w:p>
        </w:tc>
      </w:tr>
      <w:tr w:rsidR="000D15FF" w:rsidRPr="006D554B" w:rsidTr="00CA3986">
        <w:trPr>
          <w:trHeight w:val="600"/>
          <w:jc w:val="center"/>
        </w:trPr>
        <w:tc>
          <w:tcPr>
            <w:tcW w:w="878" w:type="dxa"/>
            <w:tcBorders>
              <w:top w:val="single" w:sz="4" w:space="0" w:color="auto"/>
              <w:bottom w:val="single" w:sz="4" w:space="0" w:color="auto"/>
              <w:right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69</w:t>
            </w:r>
          </w:p>
        </w:tc>
        <w:tc>
          <w:tcPr>
            <w:tcW w:w="5042" w:type="dxa"/>
            <w:tcBorders>
              <w:top w:val="single" w:sz="4" w:space="0" w:color="auto"/>
              <w:left w:val="single" w:sz="4" w:space="0" w:color="auto"/>
              <w:bottom w:val="single" w:sz="4" w:space="0" w:color="auto"/>
              <w:right w:val="single" w:sz="4" w:space="0" w:color="auto"/>
            </w:tcBorders>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大力发展现代物流业 推动国家交通物流中心建设</w:t>
            </w:r>
          </w:p>
        </w:tc>
        <w:tc>
          <w:tcPr>
            <w:tcW w:w="1119" w:type="dxa"/>
            <w:tcBorders>
              <w:top w:val="single" w:sz="4" w:space="0" w:color="auto"/>
              <w:left w:val="single" w:sz="4" w:space="0" w:color="auto"/>
              <w:bottom w:val="single" w:sz="4" w:space="0" w:color="auto"/>
              <w:right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朱继军</w:t>
            </w:r>
          </w:p>
        </w:tc>
        <w:tc>
          <w:tcPr>
            <w:tcW w:w="1701" w:type="dxa"/>
            <w:tcBorders>
              <w:top w:val="single" w:sz="4" w:space="0" w:color="auto"/>
              <w:left w:val="single" w:sz="4" w:space="0" w:color="auto"/>
              <w:bottom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长沙市统计局</w:t>
            </w:r>
          </w:p>
        </w:tc>
      </w:tr>
      <w:tr w:rsidR="000D15FF" w:rsidRPr="006D554B" w:rsidTr="00CA3986">
        <w:trPr>
          <w:trHeight w:val="600"/>
          <w:jc w:val="center"/>
        </w:trPr>
        <w:tc>
          <w:tcPr>
            <w:tcW w:w="878" w:type="dxa"/>
            <w:tcBorders>
              <w:top w:val="single" w:sz="4" w:space="0" w:color="auto"/>
              <w:bottom w:val="single" w:sz="4" w:space="0" w:color="auto"/>
              <w:right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70</w:t>
            </w:r>
          </w:p>
        </w:tc>
        <w:tc>
          <w:tcPr>
            <w:tcW w:w="5042" w:type="dxa"/>
            <w:tcBorders>
              <w:top w:val="single" w:sz="4" w:space="0" w:color="auto"/>
              <w:left w:val="single" w:sz="4" w:space="0" w:color="auto"/>
              <w:bottom w:val="single" w:sz="4" w:space="0" w:color="auto"/>
              <w:right w:val="single" w:sz="4" w:space="0" w:color="auto"/>
            </w:tcBorders>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加快长沙金融业发展问题研究</w:t>
            </w:r>
          </w:p>
        </w:tc>
        <w:tc>
          <w:tcPr>
            <w:tcW w:w="1119" w:type="dxa"/>
            <w:tcBorders>
              <w:top w:val="single" w:sz="4" w:space="0" w:color="auto"/>
              <w:left w:val="single" w:sz="4" w:space="0" w:color="auto"/>
              <w:bottom w:val="single" w:sz="4" w:space="0" w:color="auto"/>
              <w:right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邹俊平</w:t>
            </w:r>
          </w:p>
        </w:tc>
        <w:tc>
          <w:tcPr>
            <w:tcW w:w="1701" w:type="dxa"/>
            <w:tcBorders>
              <w:top w:val="single" w:sz="4" w:space="0" w:color="auto"/>
              <w:left w:val="single" w:sz="4" w:space="0" w:color="auto"/>
              <w:bottom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长沙市统计局</w:t>
            </w:r>
          </w:p>
        </w:tc>
      </w:tr>
      <w:tr w:rsidR="000D15FF" w:rsidRPr="006D554B" w:rsidTr="00CA3986">
        <w:trPr>
          <w:trHeight w:val="600"/>
          <w:jc w:val="center"/>
        </w:trPr>
        <w:tc>
          <w:tcPr>
            <w:tcW w:w="878" w:type="dxa"/>
            <w:tcBorders>
              <w:top w:val="single" w:sz="4" w:space="0" w:color="auto"/>
              <w:bottom w:val="single" w:sz="4" w:space="0" w:color="auto"/>
              <w:right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71</w:t>
            </w:r>
          </w:p>
        </w:tc>
        <w:tc>
          <w:tcPr>
            <w:tcW w:w="5042" w:type="dxa"/>
            <w:tcBorders>
              <w:top w:val="single" w:sz="4" w:space="0" w:color="auto"/>
              <w:left w:val="single" w:sz="4" w:space="0" w:color="auto"/>
              <w:bottom w:val="single" w:sz="4" w:space="0" w:color="auto"/>
              <w:right w:val="single" w:sz="4" w:space="0" w:color="auto"/>
            </w:tcBorders>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资源产出率核算方法研究</w:t>
            </w:r>
          </w:p>
        </w:tc>
        <w:tc>
          <w:tcPr>
            <w:tcW w:w="1119" w:type="dxa"/>
            <w:tcBorders>
              <w:top w:val="single" w:sz="4" w:space="0" w:color="auto"/>
              <w:left w:val="single" w:sz="4" w:space="0" w:color="auto"/>
              <w:bottom w:val="single" w:sz="4" w:space="0" w:color="auto"/>
              <w:right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文英</w:t>
            </w:r>
          </w:p>
        </w:tc>
        <w:tc>
          <w:tcPr>
            <w:tcW w:w="1701" w:type="dxa"/>
            <w:tcBorders>
              <w:top w:val="single" w:sz="4" w:space="0" w:color="auto"/>
              <w:left w:val="single" w:sz="4" w:space="0" w:color="auto"/>
              <w:bottom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长沙市统计局</w:t>
            </w:r>
          </w:p>
        </w:tc>
      </w:tr>
      <w:tr w:rsidR="000D15FF" w:rsidRPr="006D554B" w:rsidTr="00CA3986">
        <w:trPr>
          <w:trHeight w:val="600"/>
          <w:jc w:val="center"/>
        </w:trPr>
        <w:tc>
          <w:tcPr>
            <w:tcW w:w="878" w:type="dxa"/>
            <w:tcBorders>
              <w:top w:val="single" w:sz="4" w:space="0" w:color="auto"/>
              <w:bottom w:val="single" w:sz="4" w:space="0" w:color="auto"/>
              <w:right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72</w:t>
            </w:r>
          </w:p>
        </w:tc>
        <w:tc>
          <w:tcPr>
            <w:tcW w:w="5042" w:type="dxa"/>
            <w:tcBorders>
              <w:top w:val="single" w:sz="4" w:space="0" w:color="auto"/>
              <w:left w:val="single" w:sz="4" w:space="0" w:color="auto"/>
              <w:bottom w:val="single" w:sz="4" w:space="0" w:color="auto"/>
              <w:right w:val="single" w:sz="4" w:space="0" w:color="auto"/>
            </w:tcBorders>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长沙人口与经济社会发展关联性研究</w:t>
            </w:r>
          </w:p>
        </w:tc>
        <w:tc>
          <w:tcPr>
            <w:tcW w:w="1119" w:type="dxa"/>
            <w:tcBorders>
              <w:top w:val="single" w:sz="4" w:space="0" w:color="auto"/>
              <w:left w:val="single" w:sz="4" w:space="0" w:color="auto"/>
              <w:bottom w:val="single" w:sz="4" w:space="0" w:color="auto"/>
              <w:right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邓细锋</w:t>
            </w:r>
          </w:p>
        </w:tc>
        <w:tc>
          <w:tcPr>
            <w:tcW w:w="1701" w:type="dxa"/>
            <w:tcBorders>
              <w:top w:val="single" w:sz="4" w:space="0" w:color="auto"/>
              <w:left w:val="single" w:sz="4" w:space="0" w:color="auto"/>
              <w:bottom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长沙市统计局</w:t>
            </w:r>
          </w:p>
        </w:tc>
      </w:tr>
      <w:tr w:rsidR="000D15FF" w:rsidRPr="006D554B" w:rsidTr="00CA3986">
        <w:trPr>
          <w:trHeight w:val="600"/>
          <w:jc w:val="center"/>
        </w:trPr>
        <w:tc>
          <w:tcPr>
            <w:tcW w:w="878" w:type="dxa"/>
            <w:tcBorders>
              <w:top w:val="single" w:sz="4" w:space="0" w:color="auto"/>
              <w:bottom w:val="single" w:sz="4" w:space="0" w:color="auto"/>
              <w:right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73</w:t>
            </w:r>
          </w:p>
        </w:tc>
        <w:tc>
          <w:tcPr>
            <w:tcW w:w="5042" w:type="dxa"/>
            <w:tcBorders>
              <w:top w:val="single" w:sz="4" w:space="0" w:color="auto"/>
              <w:left w:val="single" w:sz="4" w:space="0" w:color="auto"/>
              <w:bottom w:val="single" w:sz="4" w:space="0" w:color="auto"/>
              <w:right w:val="single" w:sz="4" w:space="0" w:color="auto"/>
            </w:tcBorders>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提升长沙经济外向度问题研究</w:t>
            </w:r>
          </w:p>
        </w:tc>
        <w:tc>
          <w:tcPr>
            <w:tcW w:w="1119" w:type="dxa"/>
            <w:tcBorders>
              <w:top w:val="single" w:sz="4" w:space="0" w:color="auto"/>
              <w:left w:val="single" w:sz="4" w:space="0" w:color="auto"/>
              <w:bottom w:val="single" w:sz="4" w:space="0" w:color="auto"/>
              <w:right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杨昂</w:t>
            </w:r>
          </w:p>
        </w:tc>
        <w:tc>
          <w:tcPr>
            <w:tcW w:w="1701" w:type="dxa"/>
            <w:tcBorders>
              <w:top w:val="single" w:sz="4" w:space="0" w:color="auto"/>
              <w:left w:val="single" w:sz="4" w:space="0" w:color="auto"/>
              <w:bottom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长沙市统计局</w:t>
            </w:r>
          </w:p>
        </w:tc>
      </w:tr>
      <w:tr w:rsidR="000D15FF" w:rsidRPr="006D554B" w:rsidTr="00CA3986">
        <w:trPr>
          <w:trHeight w:val="600"/>
          <w:jc w:val="center"/>
        </w:trPr>
        <w:tc>
          <w:tcPr>
            <w:tcW w:w="878" w:type="dxa"/>
            <w:tcBorders>
              <w:top w:val="single" w:sz="4" w:space="0" w:color="auto"/>
              <w:bottom w:val="single" w:sz="4" w:space="0" w:color="auto"/>
              <w:right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74</w:t>
            </w:r>
          </w:p>
        </w:tc>
        <w:tc>
          <w:tcPr>
            <w:tcW w:w="5042" w:type="dxa"/>
            <w:tcBorders>
              <w:top w:val="single" w:sz="4" w:space="0" w:color="auto"/>
              <w:left w:val="single" w:sz="4" w:space="0" w:color="auto"/>
              <w:bottom w:val="single" w:sz="4" w:space="0" w:color="auto"/>
              <w:right w:val="single" w:sz="4" w:space="0" w:color="auto"/>
            </w:tcBorders>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长沙文化产业的支柱产业构成、结构调整 及产业前景研究</w:t>
            </w:r>
          </w:p>
        </w:tc>
        <w:tc>
          <w:tcPr>
            <w:tcW w:w="1119" w:type="dxa"/>
            <w:tcBorders>
              <w:top w:val="single" w:sz="4" w:space="0" w:color="auto"/>
              <w:left w:val="single" w:sz="4" w:space="0" w:color="auto"/>
              <w:bottom w:val="single" w:sz="4" w:space="0" w:color="auto"/>
              <w:right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孙铁如</w:t>
            </w:r>
          </w:p>
        </w:tc>
        <w:tc>
          <w:tcPr>
            <w:tcW w:w="1701" w:type="dxa"/>
            <w:tcBorders>
              <w:top w:val="single" w:sz="4" w:space="0" w:color="auto"/>
              <w:left w:val="single" w:sz="4" w:space="0" w:color="auto"/>
              <w:bottom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长沙市统计局</w:t>
            </w:r>
          </w:p>
        </w:tc>
      </w:tr>
      <w:tr w:rsidR="000D15FF" w:rsidRPr="006D554B" w:rsidTr="00CA3986">
        <w:trPr>
          <w:trHeight w:val="600"/>
          <w:jc w:val="center"/>
        </w:trPr>
        <w:tc>
          <w:tcPr>
            <w:tcW w:w="878" w:type="dxa"/>
            <w:tcBorders>
              <w:top w:val="single" w:sz="4" w:space="0" w:color="auto"/>
              <w:bottom w:val="single" w:sz="4" w:space="0" w:color="auto"/>
              <w:right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75</w:t>
            </w:r>
          </w:p>
        </w:tc>
        <w:tc>
          <w:tcPr>
            <w:tcW w:w="5042" w:type="dxa"/>
            <w:tcBorders>
              <w:top w:val="single" w:sz="4" w:space="0" w:color="auto"/>
              <w:left w:val="single" w:sz="4" w:space="0" w:color="auto"/>
              <w:bottom w:val="single" w:sz="4" w:space="0" w:color="auto"/>
              <w:right w:val="single" w:sz="4" w:space="0" w:color="auto"/>
            </w:tcBorders>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以制造业为支撑 加快实现长沙五千亿产业和五千亿园区零的突破</w:t>
            </w:r>
          </w:p>
        </w:tc>
        <w:tc>
          <w:tcPr>
            <w:tcW w:w="1119" w:type="dxa"/>
            <w:tcBorders>
              <w:top w:val="single" w:sz="4" w:space="0" w:color="auto"/>
              <w:left w:val="single" w:sz="4" w:space="0" w:color="auto"/>
              <w:bottom w:val="single" w:sz="4" w:space="0" w:color="auto"/>
              <w:right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肖正波</w:t>
            </w:r>
          </w:p>
        </w:tc>
        <w:tc>
          <w:tcPr>
            <w:tcW w:w="1701" w:type="dxa"/>
            <w:tcBorders>
              <w:top w:val="single" w:sz="4" w:space="0" w:color="auto"/>
              <w:left w:val="single" w:sz="4" w:space="0" w:color="auto"/>
              <w:bottom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长沙市统计局</w:t>
            </w:r>
          </w:p>
        </w:tc>
      </w:tr>
      <w:tr w:rsidR="000D15FF" w:rsidRPr="006D554B" w:rsidTr="00CA3986">
        <w:trPr>
          <w:trHeight w:val="600"/>
          <w:jc w:val="center"/>
        </w:trPr>
        <w:tc>
          <w:tcPr>
            <w:tcW w:w="878" w:type="dxa"/>
            <w:tcBorders>
              <w:top w:val="single" w:sz="4" w:space="0" w:color="auto"/>
              <w:bottom w:val="single" w:sz="4" w:space="0" w:color="auto"/>
              <w:right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76</w:t>
            </w:r>
          </w:p>
        </w:tc>
        <w:tc>
          <w:tcPr>
            <w:tcW w:w="5042" w:type="dxa"/>
            <w:tcBorders>
              <w:top w:val="single" w:sz="4" w:space="0" w:color="auto"/>
              <w:left w:val="single" w:sz="4" w:space="0" w:color="auto"/>
              <w:bottom w:val="single" w:sz="4" w:space="0" w:color="auto"/>
              <w:right w:val="single" w:sz="4" w:space="0" w:color="auto"/>
            </w:tcBorders>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关于园区服务业发展的思考</w:t>
            </w:r>
          </w:p>
        </w:tc>
        <w:tc>
          <w:tcPr>
            <w:tcW w:w="1119" w:type="dxa"/>
            <w:tcBorders>
              <w:top w:val="single" w:sz="4" w:space="0" w:color="auto"/>
              <w:left w:val="single" w:sz="4" w:space="0" w:color="auto"/>
              <w:bottom w:val="single" w:sz="4" w:space="0" w:color="auto"/>
              <w:right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曾花林</w:t>
            </w:r>
          </w:p>
        </w:tc>
        <w:tc>
          <w:tcPr>
            <w:tcW w:w="1701" w:type="dxa"/>
            <w:tcBorders>
              <w:top w:val="single" w:sz="4" w:space="0" w:color="auto"/>
              <w:left w:val="single" w:sz="4" w:space="0" w:color="auto"/>
              <w:bottom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长沙市统计局</w:t>
            </w:r>
          </w:p>
        </w:tc>
      </w:tr>
      <w:tr w:rsidR="000D15FF" w:rsidRPr="006D554B" w:rsidTr="00CA3986">
        <w:trPr>
          <w:trHeight w:val="600"/>
          <w:jc w:val="center"/>
        </w:trPr>
        <w:tc>
          <w:tcPr>
            <w:tcW w:w="878" w:type="dxa"/>
            <w:tcBorders>
              <w:top w:val="single" w:sz="4" w:space="0" w:color="auto"/>
              <w:bottom w:val="single" w:sz="4" w:space="0" w:color="auto"/>
              <w:right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77</w:t>
            </w:r>
          </w:p>
        </w:tc>
        <w:tc>
          <w:tcPr>
            <w:tcW w:w="5042" w:type="dxa"/>
            <w:tcBorders>
              <w:top w:val="single" w:sz="4" w:space="0" w:color="auto"/>
              <w:left w:val="single" w:sz="4" w:space="0" w:color="auto"/>
              <w:bottom w:val="single" w:sz="4" w:space="0" w:color="auto"/>
              <w:right w:val="single" w:sz="4" w:space="0" w:color="auto"/>
            </w:tcBorders>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长沙市主城区免费乘坐公交车可行性研究</w:t>
            </w:r>
          </w:p>
        </w:tc>
        <w:tc>
          <w:tcPr>
            <w:tcW w:w="1119" w:type="dxa"/>
            <w:tcBorders>
              <w:top w:val="single" w:sz="4" w:space="0" w:color="auto"/>
              <w:left w:val="single" w:sz="4" w:space="0" w:color="auto"/>
              <w:bottom w:val="single" w:sz="4" w:space="0" w:color="auto"/>
              <w:right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曹敬波</w:t>
            </w:r>
          </w:p>
        </w:tc>
        <w:tc>
          <w:tcPr>
            <w:tcW w:w="1701" w:type="dxa"/>
            <w:tcBorders>
              <w:top w:val="single" w:sz="4" w:space="0" w:color="auto"/>
              <w:left w:val="single" w:sz="4" w:space="0" w:color="auto"/>
              <w:bottom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长沙市统计局</w:t>
            </w:r>
          </w:p>
        </w:tc>
      </w:tr>
      <w:tr w:rsidR="000D15FF" w:rsidRPr="006D554B" w:rsidTr="00CA3986">
        <w:trPr>
          <w:trHeight w:val="600"/>
          <w:jc w:val="center"/>
        </w:trPr>
        <w:tc>
          <w:tcPr>
            <w:tcW w:w="878" w:type="dxa"/>
            <w:tcBorders>
              <w:top w:val="single" w:sz="4" w:space="0" w:color="auto"/>
              <w:bottom w:val="single" w:sz="4" w:space="0" w:color="auto"/>
              <w:right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78</w:t>
            </w:r>
          </w:p>
        </w:tc>
        <w:tc>
          <w:tcPr>
            <w:tcW w:w="5042" w:type="dxa"/>
            <w:tcBorders>
              <w:top w:val="single" w:sz="4" w:space="0" w:color="auto"/>
              <w:left w:val="single" w:sz="4" w:space="0" w:color="auto"/>
              <w:bottom w:val="single" w:sz="4" w:space="0" w:color="auto"/>
              <w:right w:val="single" w:sz="4" w:space="0" w:color="auto"/>
            </w:tcBorders>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长沙打造智能制造中心战略研究</w:t>
            </w:r>
          </w:p>
        </w:tc>
        <w:tc>
          <w:tcPr>
            <w:tcW w:w="1119" w:type="dxa"/>
            <w:tcBorders>
              <w:top w:val="single" w:sz="4" w:space="0" w:color="auto"/>
              <w:left w:val="single" w:sz="4" w:space="0" w:color="auto"/>
              <w:bottom w:val="single" w:sz="4" w:space="0" w:color="auto"/>
              <w:right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胡睿懿</w:t>
            </w:r>
          </w:p>
        </w:tc>
        <w:tc>
          <w:tcPr>
            <w:tcW w:w="1701" w:type="dxa"/>
            <w:tcBorders>
              <w:top w:val="single" w:sz="4" w:space="0" w:color="auto"/>
              <w:left w:val="single" w:sz="4" w:space="0" w:color="auto"/>
              <w:bottom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长沙市统计局</w:t>
            </w:r>
          </w:p>
        </w:tc>
      </w:tr>
      <w:tr w:rsidR="000D15FF" w:rsidRPr="006D554B" w:rsidTr="00CA3986">
        <w:trPr>
          <w:trHeight w:val="600"/>
          <w:jc w:val="center"/>
        </w:trPr>
        <w:tc>
          <w:tcPr>
            <w:tcW w:w="878" w:type="dxa"/>
            <w:tcBorders>
              <w:top w:val="single" w:sz="4" w:space="0" w:color="auto"/>
              <w:bottom w:val="single" w:sz="4" w:space="0" w:color="auto"/>
              <w:right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79</w:t>
            </w:r>
          </w:p>
        </w:tc>
        <w:tc>
          <w:tcPr>
            <w:tcW w:w="5042" w:type="dxa"/>
            <w:tcBorders>
              <w:top w:val="single" w:sz="4" w:space="0" w:color="auto"/>
              <w:left w:val="single" w:sz="4" w:space="0" w:color="auto"/>
              <w:bottom w:val="single" w:sz="4" w:space="0" w:color="auto"/>
              <w:right w:val="single" w:sz="4" w:space="0" w:color="auto"/>
            </w:tcBorders>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株洲</w:t>
            </w:r>
            <w:r w:rsidRPr="006D554B">
              <w:rPr>
                <w:rFonts w:ascii="宋体" w:hAnsi="宋体" w:cs="宋体" w:hint="eastAsia"/>
                <w:sz w:val="24"/>
                <w:szCs w:val="24"/>
              </w:rPr>
              <w:t>•</w:t>
            </w:r>
            <w:r w:rsidRPr="006D554B">
              <w:rPr>
                <w:rFonts w:ascii="仿宋_GB2312" w:eastAsia="仿宋_GB2312" w:hAnsi="仿宋_GB2312" w:cs="仿宋_GB2312" w:hint="eastAsia"/>
                <w:sz w:val="24"/>
                <w:szCs w:val="24"/>
              </w:rPr>
              <w:t>中国动力谷统计监测体系研究</w:t>
            </w:r>
          </w:p>
        </w:tc>
        <w:tc>
          <w:tcPr>
            <w:tcW w:w="1119" w:type="dxa"/>
            <w:tcBorders>
              <w:top w:val="single" w:sz="4" w:space="0" w:color="auto"/>
              <w:left w:val="single" w:sz="4" w:space="0" w:color="auto"/>
              <w:bottom w:val="single" w:sz="4" w:space="0" w:color="auto"/>
              <w:right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陈玉明</w:t>
            </w:r>
          </w:p>
        </w:tc>
        <w:tc>
          <w:tcPr>
            <w:tcW w:w="1701" w:type="dxa"/>
            <w:tcBorders>
              <w:top w:val="single" w:sz="4" w:space="0" w:color="auto"/>
              <w:left w:val="single" w:sz="4" w:space="0" w:color="auto"/>
              <w:bottom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株洲市统计局</w:t>
            </w:r>
          </w:p>
        </w:tc>
      </w:tr>
      <w:tr w:rsidR="000D15FF" w:rsidRPr="006D554B" w:rsidTr="00CA3986">
        <w:trPr>
          <w:trHeight w:val="600"/>
          <w:jc w:val="center"/>
        </w:trPr>
        <w:tc>
          <w:tcPr>
            <w:tcW w:w="878" w:type="dxa"/>
            <w:tcBorders>
              <w:top w:val="single" w:sz="4" w:space="0" w:color="auto"/>
              <w:bottom w:val="single" w:sz="4" w:space="0" w:color="auto"/>
              <w:right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80</w:t>
            </w:r>
          </w:p>
        </w:tc>
        <w:tc>
          <w:tcPr>
            <w:tcW w:w="5042" w:type="dxa"/>
            <w:tcBorders>
              <w:top w:val="single" w:sz="4" w:space="0" w:color="auto"/>
              <w:left w:val="single" w:sz="4" w:space="0" w:color="auto"/>
              <w:bottom w:val="single" w:sz="4" w:space="0" w:color="auto"/>
              <w:right w:val="single" w:sz="4" w:space="0" w:color="auto"/>
            </w:tcBorders>
            <w:vAlign w:val="center"/>
          </w:tcPr>
          <w:p w:rsidR="000D15FF" w:rsidRPr="006D554B" w:rsidRDefault="000D15FF" w:rsidP="00B31DD2">
            <w:pPr>
              <w:rPr>
                <w:rFonts w:ascii="仿宋_GB2312" w:eastAsia="仿宋_GB2312"/>
                <w:sz w:val="24"/>
                <w:szCs w:val="24"/>
              </w:rPr>
            </w:pPr>
            <w:r w:rsidRPr="006D554B">
              <w:rPr>
                <w:rFonts w:ascii="仿宋_GB2312" w:eastAsia="仿宋_GB2312" w:hint="eastAsia"/>
                <w:sz w:val="24"/>
                <w:szCs w:val="24"/>
              </w:rPr>
              <w:t>“一带一路”</w:t>
            </w:r>
            <w:r w:rsidR="00B31DD2">
              <w:rPr>
                <w:rFonts w:ascii="仿宋_GB2312" w:eastAsia="仿宋_GB2312" w:hint="eastAsia"/>
                <w:sz w:val="24"/>
                <w:szCs w:val="24"/>
              </w:rPr>
              <w:t>倡议</w:t>
            </w:r>
            <w:bookmarkStart w:id="1" w:name="_GoBack"/>
            <w:bookmarkEnd w:id="1"/>
            <w:r w:rsidRPr="006D554B">
              <w:rPr>
                <w:rFonts w:ascii="仿宋_GB2312" w:eastAsia="仿宋_GB2312" w:hint="eastAsia"/>
                <w:sz w:val="24"/>
                <w:szCs w:val="24"/>
              </w:rPr>
              <w:t>下湘潭加快发展的路径研究</w:t>
            </w:r>
          </w:p>
        </w:tc>
        <w:tc>
          <w:tcPr>
            <w:tcW w:w="1119" w:type="dxa"/>
            <w:tcBorders>
              <w:top w:val="single" w:sz="4" w:space="0" w:color="auto"/>
              <w:left w:val="single" w:sz="4" w:space="0" w:color="auto"/>
              <w:bottom w:val="single" w:sz="4" w:space="0" w:color="auto"/>
              <w:right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陈景泉</w:t>
            </w:r>
          </w:p>
        </w:tc>
        <w:tc>
          <w:tcPr>
            <w:tcW w:w="1701" w:type="dxa"/>
            <w:tcBorders>
              <w:top w:val="single" w:sz="4" w:space="0" w:color="auto"/>
              <w:left w:val="single" w:sz="4" w:space="0" w:color="auto"/>
              <w:bottom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湘潭市统计局</w:t>
            </w:r>
          </w:p>
        </w:tc>
      </w:tr>
      <w:tr w:rsidR="000D15FF" w:rsidRPr="006D554B" w:rsidTr="00CA3986">
        <w:trPr>
          <w:trHeight w:val="600"/>
          <w:jc w:val="center"/>
        </w:trPr>
        <w:tc>
          <w:tcPr>
            <w:tcW w:w="878" w:type="dxa"/>
            <w:tcBorders>
              <w:top w:val="single" w:sz="4" w:space="0" w:color="auto"/>
              <w:bottom w:val="single" w:sz="4" w:space="0" w:color="auto"/>
              <w:right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81</w:t>
            </w:r>
          </w:p>
        </w:tc>
        <w:tc>
          <w:tcPr>
            <w:tcW w:w="5042" w:type="dxa"/>
            <w:tcBorders>
              <w:top w:val="single" w:sz="4" w:space="0" w:color="auto"/>
              <w:left w:val="single" w:sz="4" w:space="0" w:color="auto"/>
              <w:bottom w:val="single" w:sz="4" w:space="0" w:color="auto"/>
              <w:right w:val="single" w:sz="4" w:space="0" w:color="auto"/>
            </w:tcBorders>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文化指数实证研究</w:t>
            </w:r>
          </w:p>
        </w:tc>
        <w:tc>
          <w:tcPr>
            <w:tcW w:w="1119" w:type="dxa"/>
            <w:tcBorders>
              <w:top w:val="single" w:sz="4" w:space="0" w:color="auto"/>
              <w:left w:val="single" w:sz="4" w:space="0" w:color="auto"/>
              <w:bottom w:val="single" w:sz="4" w:space="0" w:color="auto"/>
              <w:right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邓联日</w:t>
            </w:r>
          </w:p>
        </w:tc>
        <w:tc>
          <w:tcPr>
            <w:tcW w:w="1701" w:type="dxa"/>
            <w:tcBorders>
              <w:top w:val="single" w:sz="4" w:space="0" w:color="auto"/>
              <w:left w:val="single" w:sz="4" w:space="0" w:color="auto"/>
              <w:bottom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邵阳市统计局</w:t>
            </w:r>
          </w:p>
        </w:tc>
      </w:tr>
      <w:tr w:rsidR="000D15FF" w:rsidRPr="006D554B" w:rsidTr="00CA3986">
        <w:trPr>
          <w:trHeight w:val="600"/>
          <w:jc w:val="center"/>
        </w:trPr>
        <w:tc>
          <w:tcPr>
            <w:tcW w:w="878" w:type="dxa"/>
            <w:tcBorders>
              <w:top w:val="single" w:sz="4" w:space="0" w:color="auto"/>
              <w:bottom w:val="single" w:sz="4" w:space="0" w:color="auto"/>
              <w:right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82</w:t>
            </w:r>
          </w:p>
        </w:tc>
        <w:tc>
          <w:tcPr>
            <w:tcW w:w="5042" w:type="dxa"/>
            <w:tcBorders>
              <w:top w:val="single" w:sz="4" w:space="0" w:color="auto"/>
              <w:left w:val="single" w:sz="4" w:space="0" w:color="auto"/>
              <w:bottom w:val="single" w:sz="4" w:space="0" w:color="auto"/>
              <w:right w:val="single" w:sz="4" w:space="0" w:color="auto"/>
            </w:tcBorders>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洞庭湖生态经济区先进制造业发展研究</w:t>
            </w:r>
          </w:p>
        </w:tc>
        <w:tc>
          <w:tcPr>
            <w:tcW w:w="1119" w:type="dxa"/>
            <w:tcBorders>
              <w:top w:val="single" w:sz="4" w:space="0" w:color="auto"/>
              <w:left w:val="single" w:sz="4" w:space="0" w:color="auto"/>
              <w:bottom w:val="single" w:sz="4" w:space="0" w:color="auto"/>
              <w:right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任欣欣</w:t>
            </w:r>
          </w:p>
        </w:tc>
        <w:tc>
          <w:tcPr>
            <w:tcW w:w="1701" w:type="dxa"/>
            <w:tcBorders>
              <w:top w:val="single" w:sz="4" w:space="0" w:color="auto"/>
              <w:left w:val="single" w:sz="4" w:space="0" w:color="auto"/>
              <w:bottom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岳阳市统计局</w:t>
            </w:r>
          </w:p>
        </w:tc>
      </w:tr>
      <w:tr w:rsidR="000D15FF" w:rsidRPr="006D554B" w:rsidTr="00CA3986">
        <w:trPr>
          <w:trHeight w:val="600"/>
          <w:jc w:val="center"/>
        </w:trPr>
        <w:tc>
          <w:tcPr>
            <w:tcW w:w="878" w:type="dxa"/>
            <w:tcBorders>
              <w:top w:val="single" w:sz="4" w:space="0" w:color="auto"/>
              <w:bottom w:val="single" w:sz="4" w:space="0" w:color="auto"/>
              <w:right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83</w:t>
            </w:r>
          </w:p>
        </w:tc>
        <w:tc>
          <w:tcPr>
            <w:tcW w:w="5042" w:type="dxa"/>
            <w:tcBorders>
              <w:top w:val="single" w:sz="4" w:space="0" w:color="auto"/>
              <w:left w:val="single" w:sz="4" w:space="0" w:color="auto"/>
              <w:bottom w:val="single" w:sz="4" w:space="0" w:color="auto"/>
              <w:right w:val="single" w:sz="4" w:space="0" w:color="auto"/>
            </w:tcBorders>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岳阳建设国家区域性中心城市发展战略研究</w:t>
            </w:r>
          </w:p>
        </w:tc>
        <w:tc>
          <w:tcPr>
            <w:tcW w:w="1119" w:type="dxa"/>
            <w:tcBorders>
              <w:top w:val="single" w:sz="4" w:space="0" w:color="auto"/>
              <w:left w:val="single" w:sz="4" w:space="0" w:color="auto"/>
              <w:bottom w:val="single" w:sz="4" w:space="0" w:color="auto"/>
              <w:right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邓兴亮</w:t>
            </w:r>
          </w:p>
        </w:tc>
        <w:tc>
          <w:tcPr>
            <w:tcW w:w="1701" w:type="dxa"/>
            <w:tcBorders>
              <w:top w:val="single" w:sz="4" w:space="0" w:color="auto"/>
              <w:left w:val="single" w:sz="4" w:space="0" w:color="auto"/>
              <w:bottom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岳阳市统计局</w:t>
            </w:r>
          </w:p>
        </w:tc>
      </w:tr>
      <w:tr w:rsidR="000D15FF" w:rsidRPr="006D554B" w:rsidTr="00CA3986">
        <w:trPr>
          <w:trHeight w:val="600"/>
          <w:jc w:val="center"/>
        </w:trPr>
        <w:tc>
          <w:tcPr>
            <w:tcW w:w="878" w:type="dxa"/>
            <w:tcBorders>
              <w:top w:val="single" w:sz="4" w:space="0" w:color="auto"/>
              <w:bottom w:val="single" w:sz="4" w:space="0" w:color="auto"/>
              <w:right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84</w:t>
            </w:r>
          </w:p>
        </w:tc>
        <w:tc>
          <w:tcPr>
            <w:tcW w:w="5042" w:type="dxa"/>
            <w:tcBorders>
              <w:top w:val="single" w:sz="4" w:space="0" w:color="auto"/>
              <w:left w:val="single" w:sz="4" w:space="0" w:color="auto"/>
              <w:bottom w:val="single" w:sz="4" w:space="0" w:color="auto"/>
              <w:right w:val="single" w:sz="4" w:space="0" w:color="auto"/>
            </w:tcBorders>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岳阳市能源消费与工业产业结构关系研究</w:t>
            </w:r>
          </w:p>
        </w:tc>
        <w:tc>
          <w:tcPr>
            <w:tcW w:w="1119" w:type="dxa"/>
            <w:tcBorders>
              <w:top w:val="single" w:sz="4" w:space="0" w:color="auto"/>
              <w:left w:val="single" w:sz="4" w:space="0" w:color="auto"/>
              <w:bottom w:val="single" w:sz="4" w:space="0" w:color="auto"/>
              <w:right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吴龙标</w:t>
            </w:r>
          </w:p>
        </w:tc>
        <w:tc>
          <w:tcPr>
            <w:tcW w:w="1701" w:type="dxa"/>
            <w:tcBorders>
              <w:top w:val="single" w:sz="4" w:space="0" w:color="auto"/>
              <w:left w:val="single" w:sz="4" w:space="0" w:color="auto"/>
              <w:bottom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岳阳市统计局</w:t>
            </w:r>
          </w:p>
        </w:tc>
      </w:tr>
      <w:tr w:rsidR="000D15FF" w:rsidRPr="006D554B" w:rsidTr="00CA3986">
        <w:trPr>
          <w:trHeight w:val="600"/>
          <w:jc w:val="center"/>
        </w:trPr>
        <w:tc>
          <w:tcPr>
            <w:tcW w:w="878" w:type="dxa"/>
            <w:tcBorders>
              <w:top w:val="single" w:sz="4" w:space="0" w:color="auto"/>
              <w:bottom w:val="single" w:sz="4" w:space="0" w:color="auto"/>
              <w:right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85</w:t>
            </w:r>
          </w:p>
        </w:tc>
        <w:tc>
          <w:tcPr>
            <w:tcW w:w="5042" w:type="dxa"/>
            <w:tcBorders>
              <w:top w:val="single" w:sz="4" w:space="0" w:color="auto"/>
              <w:left w:val="single" w:sz="4" w:space="0" w:color="auto"/>
              <w:bottom w:val="single" w:sz="4" w:space="0" w:color="auto"/>
              <w:right w:val="single" w:sz="4" w:space="0" w:color="auto"/>
            </w:tcBorders>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常德市农业供给侧结构性改革研究</w:t>
            </w:r>
          </w:p>
        </w:tc>
        <w:tc>
          <w:tcPr>
            <w:tcW w:w="1119" w:type="dxa"/>
            <w:tcBorders>
              <w:top w:val="single" w:sz="4" w:space="0" w:color="auto"/>
              <w:left w:val="single" w:sz="4" w:space="0" w:color="auto"/>
              <w:bottom w:val="single" w:sz="4" w:space="0" w:color="auto"/>
              <w:right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覃正元</w:t>
            </w:r>
          </w:p>
        </w:tc>
        <w:tc>
          <w:tcPr>
            <w:tcW w:w="1701" w:type="dxa"/>
            <w:tcBorders>
              <w:top w:val="single" w:sz="4" w:space="0" w:color="auto"/>
              <w:left w:val="single" w:sz="4" w:space="0" w:color="auto"/>
              <w:bottom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常德市统计局</w:t>
            </w:r>
          </w:p>
        </w:tc>
      </w:tr>
      <w:tr w:rsidR="000D15FF" w:rsidRPr="006D554B" w:rsidTr="00CA3986">
        <w:trPr>
          <w:trHeight w:val="600"/>
          <w:jc w:val="center"/>
        </w:trPr>
        <w:tc>
          <w:tcPr>
            <w:tcW w:w="878" w:type="dxa"/>
            <w:tcBorders>
              <w:top w:val="single" w:sz="4" w:space="0" w:color="auto"/>
              <w:bottom w:val="single" w:sz="4" w:space="0" w:color="auto"/>
              <w:right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86</w:t>
            </w:r>
          </w:p>
        </w:tc>
        <w:tc>
          <w:tcPr>
            <w:tcW w:w="5042" w:type="dxa"/>
            <w:tcBorders>
              <w:top w:val="single" w:sz="4" w:space="0" w:color="auto"/>
              <w:left w:val="single" w:sz="4" w:space="0" w:color="auto"/>
              <w:bottom w:val="single" w:sz="4" w:space="0" w:color="auto"/>
              <w:right w:val="single" w:sz="4" w:space="0" w:color="auto"/>
            </w:tcBorders>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常德市乡镇（街道）统计基层基础现状分析与研究</w:t>
            </w:r>
          </w:p>
        </w:tc>
        <w:tc>
          <w:tcPr>
            <w:tcW w:w="1119" w:type="dxa"/>
            <w:tcBorders>
              <w:top w:val="single" w:sz="4" w:space="0" w:color="auto"/>
              <w:left w:val="single" w:sz="4" w:space="0" w:color="auto"/>
              <w:bottom w:val="single" w:sz="4" w:space="0" w:color="auto"/>
              <w:right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徐明华</w:t>
            </w:r>
          </w:p>
        </w:tc>
        <w:tc>
          <w:tcPr>
            <w:tcW w:w="1701" w:type="dxa"/>
            <w:tcBorders>
              <w:top w:val="single" w:sz="4" w:space="0" w:color="auto"/>
              <w:left w:val="single" w:sz="4" w:space="0" w:color="auto"/>
              <w:bottom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常德市统计局</w:t>
            </w:r>
          </w:p>
        </w:tc>
      </w:tr>
      <w:tr w:rsidR="000D15FF" w:rsidRPr="006D554B" w:rsidTr="00CA3986">
        <w:trPr>
          <w:trHeight w:val="600"/>
          <w:jc w:val="center"/>
        </w:trPr>
        <w:tc>
          <w:tcPr>
            <w:tcW w:w="878" w:type="dxa"/>
            <w:tcBorders>
              <w:top w:val="single" w:sz="4" w:space="0" w:color="auto"/>
              <w:bottom w:val="single" w:sz="4" w:space="0" w:color="auto"/>
              <w:right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lastRenderedPageBreak/>
              <w:t>87</w:t>
            </w:r>
          </w:p>
        </w:tc>
        <w:tc>
          <w:tcPr>
            <w:tcW w:w="5042" w:type="dxa"/>
            <w:tcBorders>
              <w:top w:val="single" w:sz="4" w:space="0" w:color="auto"/>
              <w:left w:val="single" w:sz="4" w:space="0" w:color="auto"/>
              <w:bottom w:val="single" w:sz="4" w:space="0" w:color="auto"/>
              <w:right w:val="single" w:sz="4" w:space="0" w:color="auto"/>
            </w:tcBorders>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常德市用电量与经济发展之间的关系</w:t>
            </w:r>
          </w:p>
        </w:tc>
        <w:tc>
          <w:tcPr>
            <w:tcW w:w="1119" w:type="dxa"/>
            <w:tcBorders>
              <w:top w:val="single" w:sz="4" w:space="0" w:color="auto"/>
              <w:left w:val="single" w:sz="4" w:space="0" w:color="auto"/>
              <w:bottom w:val="single" w:sz="4" w:space="0" w:color="auto"/>
              <w:right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彭志刚</w:t>
            </w:r>
          </w:p>
        </w:tc>
        <w:tc>
          <w:tcPr>
            <w:tcW w:w="1701" w:type="dxa"/>
            <w:tcBorders>
              <w:top w:val="single" w:sz="4" w:space="0" w:color="auto"/>
              <w:left w:val="single" w:sz="4" w:space="0" w:color="auto"/>
              <w:bottom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常德市统计局</w:t>
            </w:r>
          </w:p>
        </w:tc>
      </w:tr>
      <w:tr w:rsidR="000D15FF" w:rsidRPr="006D554B" w:rsidTr="00CA3986">
        <w:trPr>
          <w:trHeight w:val="600"/>
          <w:jc w:val="center"/>
        </w:trPr>
        <w:tc>
          <w:tcPr>
            <w:tcW w:w="878" w:type="dxa"/>
            <w:tcBorders>
              <w:top w:val="single" w:sz="4" w:space="0" w:color="auto"/>
              <w:bottom w:val="single" w:sz="4" w:space="0" w:color="auto"/>
              <w:right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88</w:t>
            </w:r>
          </w:p>
        </w:tc>
        <w:tc>
          <w:tcPr>
            <w:tcW w:w="5042" w:type="dxa"/>
            <w:tcBorders>
              <w:top w:val="single" w:sz="4" w:space="0" w:color="auto"/>
              <w:left w:val="single" w:sz="4" w:space="0" w:color="auto"/>
              <w:bottom w:val="single" w:sz="4" w:space="0" w:color="auto"/>
              <w:right w:val="single" w:sz="4" w:space="0" w:color="auto"/>
            </w:tcBorders>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综合治统背景下开展统计督导工作的探讨</w:t>
            </w:r>
          </w:p>
        </w:tc>
        <w:tc>
          <w:tcPr>
            <w:tcW w:w="1119" w:type="dxa"/>
            <w:tcBorders>
              <w:top w:val="single" w:sz="4" w:space="0" w:color="auto"/>
              <w:left w:val="single" w:sz="4" w:space="0" w:color="auto"/>
              <w:bottom w:val="single" w:sz="4" w:space="0" w:color="auto"/>
              <w:right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黄胜发</w:t>
            </w:r>
          </w:p>
        </w:tc>
        <w:tc>
          <w:tcPr>
            <w:tcW w:w="1701" w:type="dxa"/>
            <w:tcBorders>
              <w:top w:val="single" w:sz="4" w:space="0" w:color="auto"/>
              <w:left w:val="single" w:sz="4" w:space="0" w:color="auto"/>
              <w:bottom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郴州市统计局</w:t>
            </w:r>
          </w:p>
        </w:tc>
      </w:tr>
      <w:tr w:rsidR="000D15FF" w:rsidRPr="006D554B" w:rsidTr="00CA3986">
        <w:trPr>
          <w:trHeight w:val="600"/>
          <w:jc w:val="center"/>
        </w:trPr>
        <w:tc>
          <w:tcPr>
            <w:tcW w:w="878" w:type="dxa"/>
            <w:tcBorders>
              <w:top w:val="single" w:sz="4" w:space="0" w:color="auto"/>
              <w:bottom w:val="single" w:sz="4" w:space="0" w:color="auto"/>
              <w:right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89</w:t>
            </w:r>
          </w:p>
        </w:tc>
        <w:tc>
          <w:tcPr>
            <w:tcW w:w="5042" w:type="dxa"/>
            <w:tcBorders>
              <w:top w:val="single" w:sz="4" w:space="0" w:color="auto"/>
              <w:left w:val="single" w:sz="4" w:space="0" w:color="auto"/>
              <w:bottom w:val="single" w:sz="4" w:space="0" w:color="auto"/>
              <w:right w:val="single" w:sz="4" w:space="0" w:color="auto"/>
            </w:tcBorders>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新SNA对主要经济指标及郴州数据的影响研究</w:t>
            </w:r>
          </w:p>
        </w:tc>
        <w:tc>
          <w:tcPr>
            <w:tcW w:w="1119" w:type="dxa"/>
            <w:tcBorders>
              <w:top w:val="single" w:sz="4" w:space="0" w:color="auto"/>
              <w:left w:val="single" w:sz="4" w:space="0" w:color="auto"/>
              <w:bottom w:val="single" w:sz="4" w:space="0" w:color="auto"/>
              <w:right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李日光</w:t>
            </w:r>
          </w:p>
        </w:tc>
        <w:tc>
          <w:tcPr>
            <w:tcW w:w="1701" w:type="dxa"/>
            <w:tcBorders>
              <w:top w:val="single" w:sz="4" w:space="0" w:color="auto"/>
              <w:left w:val="single" w:sz="4" w:space="0" w:color="auto"/>
              <w:bottom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郴州市统计局</w:t>
            </w:r>
          </w:p>
        </w:tc>
      </w:tr>
      <w:tr w:rsidR="000D15FF" w:rsidRPr="006D554B" w:rsidTr="00CA3986">
        <w:trPr>
          <w:trHeight w:val="600"/>
          <w:jc w:val="center"/>
        </w:trPr>
        <w:tc>
          <w:tcPr>
            <w:tcW w:w="878" w:type="dxa"/>
            <w:tcBorders>
              <w:top w:val="single" w:sz="4" w:space="0" w:color="auto"/>
              <w:bottom w:val="single" w:sz="4" w:space="0" w:color="auto"/>
              <w:right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90</w:t>
            </w:r>
          </w:p>
        </w:tc>
        <w:tc>
          <w:tcPr>
            <w:tcW w:w="5042" w:type="dxa"/>
            <w:tcBorders>
              <w:top w:val="single" w:sz="4" w:space="0" w:color="auto"/>
              <w:left w:val="single" w:sz="4" w:space="0" w:color="auto"/>
              <w:bottom w:val="single" w:sz="4" w:space="0" w:color="auto"/>
              <w:right w:val="single" w:sz="4" w:space="0" w:color="auto"/>
            </w:tcBorders>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郴州农业供给侧结构性改革研究</w:t>
            </w:r>
          </w:p>
        </w:tc>
        <w:tc>
          <w:tcPr>
            <w:tcW w:w="1119" w:type="dxa"/>
            <w:tcBorders>
              <w:top w:val="single" w:sz="4" w:space="0" w:color="auto"/>
              <w:left w:val="single" w:sz="4" w:space="0" w:color="auto"/>
              <w:bottom w:val="single" w:sz="4" w:space="0" w:color="auto"/>
              <w:right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雷银菊</w:t>
            </w:r>
          </w:p>
        </w:tc>
        <w:tc>
          <w:tcPr>
            <w:tcW w:w="1701" w:type="dxa"/>
            <w:tcBorders>
              <w:top w:val="single" w:sz="4" w:space="0" w:color="auto"/>
              <w:left w:val="single" w:sz="4" w:space="0" w:color="auto"/>
              <w:bottom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郴州市统计局</w:t>
            </w:r>
          </w:p>
        </w:tc>
      </w:tr>
      <w:tr w:rsidR="000D15FF" w:rsidRPr="006D554B" w:rsidTr="00CA3986">
        <w:trPr>
          <w:trHeight w:val="600"/>
          <w:jc w:val="center"/>
        </w:trPr>
        <w:tc>
          <w:tcPr>
            <w:tcW w:w="878" w:type="dxa"/>
            <w:tcBorders>
              <w:top w:val="single" w:sz="4" w:space="0" w:color="auto"/>
              <w:bottom w:val="single" w:sz="4" w:space="0" w:color="auto"/>
              <w:right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91</w:t>
            </w:r>
          </w:p>
        </w:tc>
        <w:tc>
          <w:tcPr>
            <w:tcW w:w="5042" w:type="dxa"/>
            <w:tcBorders>
              <w:top w:val="single" w:sz="4" w:space="0" w:color="auto"/>
              <w:left w:val="single" w:sz="4" w:space="0" w:color="auto"/>
              <w:bottom w:val="single" w:sz="4" w:space="0" w:color="auto"/>
              <w:right w:val="single" w:sz="4" w:space="0" w:color="auto"/>
            </w:tcBorders>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国家服务业综合改革试点背景下郴州生产性服务业发展研究</w:t>
            </w:r>
          </w:p>
        </w:tc>
        <w:tc>
          <w:tcPr>
            <w:tcW w:w="1119" w:type="dxa"/>
            <w:tcBorders>
              <w:top w:val="single" w:sz="4" w:space="0" w:color="auto"/>
              <w:left w:val="single" w:sz="4" w:space="0" w:color="auto"/>
              <w:bottom w:val="single" w:sz="4" w:space="0" w:color="auto"/>
              <w:right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徐建萍</w:t>
            </w:r>
          </w:p>
        </w:tc>
        <w:tc>
          <w:tcPr>
            <w:tcW w:w="1701" w:type="dxa"/>
            <w:tcBorders>
              <w:top w:val="single" w:sz="4" w:space="0" w:color="auto"/>
              <w:left w:val="single" w:sz="4" w:space="0" w:color="auto"/>
              <w:bottom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郴州市统计局</w:t>
            </w:r>
          </w:p>
        </w:tc>
      </w:tr>
      <w:tr w:rsidR="000D15FF" w:rsidRPr="006D554B" w:rsidTr="00CA3986">
        <w:trPr>
          <w:trHeight w:val="600"/>
          <w:jc w:val="center"/>
        </w:trPr>
        <w:tc>
          <w:tcPr>
            <w:tcW w:w="878" w:type="dxa"/>
            <w:tcBorders>
              <w:top w:val="single" w:sz="4" w:space="0" w:color="auto"/>
              <w:bottom w:val="single" w:sz="4" w:space="0" w:color="auto"/>
              <w:right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92</w:t>
            </w:r>
          </w:p>
        </w:tc>
        <w:tc>
          <w:tcPr>
            <w:tcW w:w="5042" w:type="dxa"/>
            <w:tcBorders>
              <w:top w:val="single" w:sz="4" w:space="0" w:color="auto"/>
              <w:left w:val="single" w:sz="4" w:space="0" w:color="auto"/>
              <w:bottom w:val="single" w:sz="4" w:space="0" w:color="auto"/>
              <w:right w:val="single" w:sz="4" w:space="0" w:color="auto"/>
            </w:tcBorders>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郴州市发展绿色经济的思考与建议</w:t>
            </w:r>
          </w:p>
        </w:tc>
        <w:tc>
          <w:tcPr>
            <w:tcW w:w="1119" w:type="dxa"/>
            <w:tcBorders>
              <w:top w:val="single" w:sz="4" w:space="0" w:color="auto"/>
              <w:left w:val="single" w:sz="4" w:space="0" w:color="auto"/>
              <w:bottom w:val="single" w:sz="4" w:space="0" w:color="auto"/>
              <w:right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胡平金</w:t>
            </w:r>
          </w:p>
        </w:tc>
        <w:tc>
          <w:tcPr>
            <w:tcW w:w="1701" w:type="dxa"/>
            <w:tcBorders>
              <w:top w:val="single" w:sz="4" w:space="0" w:color="auto"/>
              <w:left w:val="single" w:sz="4" w:space="0" w:color="auto"/>
              <w:bottom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郴州市统计局</w:t>
            </w:r>
          </w:p>
        </w:tc>
      </w:tr>
      <w:tr w:rsidR="000D15FF" w:rsidRPr="006D554B" w:rsidTr="00CA3986">
        <w:trPr>
          <w:trHeight w:val="600"/>
          <w:jc w:val="center"/>
        </w:trPr>
        <w:tc>
          <w:tcPr>
            <w:tcW w:w="878" w:type="dxa"/>
            <w:tcBorders>
              <w:top w:val="single" w:sz="4" w:space="0" w:color="auto"/>
              <w:bottom w:val="single" w:sz="4" w:space="0" w:color="auto"/>
              <w:right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93</w:t>
            </w:r>
          </w:p>
        </w:tc>
        <w:tc>
          <w:tcPr>
            <w:tcW w:w="5042" w:type="dxa"/>
            <w:tcBorders>
              <w:top w:val="single" w:sz="4" w:space="0" w:color="auto"/>
              <w:left w:val="single" w:sz="4" w:space="0" w:color="auto"/>
              <w:bottom w:val="single" w:sz="4" w:space="0" w:color="auto"/>
              <w:right w:val="single" w:sz="4" w:space="0" w:color="auto"/>
            </w:tcBorders>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加快湖南制造业转型升级迈向中高端的路径选择研究</w:t>
            </w:r>
          </w:p>
        </w:tc>
        <w:tc>
          <w:tcPr>
            <w:tcW w:w="1119" w:type="dxa"/>
            <w:tcBorders>
              <w:top w:val="single" w:sz="4" w:space="0" w:color="auto"/>
              <w:left w:val="single" w:sz="4" w:space="0" w:color="auto"/>
              <w:bottom w:val="single" w:sz="4" w:space="0" w:color="auto"/>
              <w:right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谢志惠</w:t>
            </w:r>
          </w:p>
        </w:tc>
        <w:tc>
          <w:tcPr>
            <w:tcW w:w="1701" w:type="dxa"/>
            <w:tcBorders>
              <w:top w:val="single" w:sz="4" w:space="0" w:color="auto"/>
              <w:left w:val="single" w:sz="4" w:space="0" w:color="auto"/>
              <w:bottom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郴州市统计局</w:t>
            </w:r>
          </w:p>
        </w:tc>
      </w:tr>
      <w:tr w:rsidR="000D15FF" w:rsidRPr="006D554B" w:rsidTr="00CA3986">
        <w:trPr>
          <w:trHeight w:val="600"/>
          <w:jc w:val="center"/>
        </w:trPr>
        <w:tc>
          <w:tcPr>
            <w:tcW w:w="878" w:type="dxa"/>
            <w:tcBorders>
              <w:top w:val="single" w:sz="4" w:space="0" w:color="auto"/>
              <w:bottom w:val="single" w:sz="4" w:space="0" w:color="auto"/>
              <w:right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94</w:t>
            </w:r>
          </w:p>
        </w:tc>
        <w:tc>
          <w:tcPr>
            <w:tcW w:w="5042" w:type="dxa"/>
            <w:tcBorders>
              <w:top w:val="single" w:sz="4" w:space="0" w:color="auto"/>
              <w:left w:val="single" w:sz="4" w:space="0" w:color="auto"/>
              <w:bottom w:val="single" w:sz="4" w:space="0" w:color="auto"/>
              <w:right w:val="single" w:sz="4" w:space="0" w:color="auto"/>
            </w:tcBorders>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完善湖南全面建成小康社会统计监测指标体系和评价方法研究</w:t>
            </w:r>
          </w:p>
        </w:tc>
        <w:tc>
          <w:tcPr>
            <w:tcW w:w="1119" w:type="dxa"/>
            <w:tcBorders>
              <w:top w:val="single" w:sz="4" w:space="0" w:color="auto"/>
              <w:left w:val="single" w:sz="4" w:space="0" w:color="auto"/>
              <w:bottom w:val="single" w:sz="4" w:space="0" w:color="auto"/>
              <w:right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胡建辉</w:t>
            </w:r>
          </w:p>
        </w:tc>
        <w:tc>
          <w:tcPr>
            <w:tcW w:w="1701" w:type="dxa"/>
            <w:tcBorders>
              <w:top w:val="single" w:sz="4" w:space="0" w:color="auto"/>
              <w:left w:val="single" w:sz="4" w:space="0" w:color="auto"/>
              <w:bottom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永州市统计局</w:t>
            </w:r>
          </w:p>
        </w:tc>
      </w:tr>
      <w:tr w:rsidR="000D15FF" w:rsidRPr="006D554B" w:rsidTr="00CA3986">
        <w:trPr>
          <w:trHeight w:val="600"/>
          <w:jc w:val="center"/>
        </w:trPr>
        <w:tc>
          <w:tcPr>
            <w:tcW w:w="878" w:type="dxa"/>
            <w:tcBorders>
              <w:top w:val="single" w:sz="4" w:space="0" w:color="auto"/>
              <w:bottom w:val="single" w:sz="4" w:space="0" w:color="auto"/>
              <w:right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95</w:t>
            </w:r>
          </w:p>
        </w:tc>
        <w:tc>
          <w:tcPr>
            <w:tcW w:w="5042" w:type="dxa"/>
            <w:tcBorders>
              <w:top w:val="single" w:sz="4" w:space="0" w:color="auto"/>
              <w:left w:val="single" w:sz="4" w:space="0" w:color="auto"/>
              <w:bottom w:val="single" w:sz="4" w:space="0" w:color="auto"/>
              <w:right w:val="single" w:sz="4" w:space="0" w:color="auto"/>
            </w:tcBorders>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依托“节点延伸”与“网格化管理”加强基本单位名录库建设的思考</w:t>
            </w:r>
          </w:p>
        </w:tc>
        <w:tc>
          <w:tcPr>
            <w:tcW w:w="1119" w:type="dxa"/>
            <w:tcBorders>
              <w:top w:val="single" w:sz="4" w:space="0" w:color="auto"/>
              <w:left w:val="single" w:sz="4" w:space="0" w:color="auto"/>
              <w:bottom w:val="single" w:sz="4" w:space="0" w:color="auto"/>
              <w:right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王凭跃</w:t>
            </w:r>
          </w:p>
        </w:tc>
        <w:tc>
          <w:tcPr>
            <w:tcW w:w="1701" w:type="dxa"/>
            <w:tcBorders>
              <w:top w:val="single" w:sz="4" w:space="0" w:color="auto"/>
              <w:left w:val="single" w:sz="4" w:space="0" w:color="auto"/>
              <w:bottom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湘西州统计局</w:t>
            </w:r>
          </w:p>
        </w:tc>
      </w:tr>
      <w:tr w:rsidR="000D15FF" w:rsidRPr="006D554B" w:rsidTr="00CA3986">
        <w:trPr>
          <w:trHeight w:val="600"/>
          <w:jc w:val="center"/>
        </w:trPr>
        <w:tc>
          <w:tcPr>
            <w:tcW w:w="878" w:type="dxa"/>
            <w:tcBorders>
              <w:top w:val="single" w:sz="4" w:space="0" w:color="auto"/>
              <w:bottom w:val="single" w:sz="4" w:space="0" w:color="auto"/>
              <w:right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96</w:t>
            </w:r>
          </w:p>
        </w:tc>
        <w:tc>
          <w:tcPr>
            <w:tcW w:w="5042" w:type="dxa"/>
            <w:tcBorders>
              <w:top w:val="single" w:sz="4" w:space="0" w:color="auto"/>
              <w:left w:val="single" w:sz="4" w:space="0" w:color="auto"/>
              <w:bottom w:val="single" w:sz="4" w:space="0" w:color="auto"/>
              <w:right w:val="single" w:sz="4" w:space="0" w:color="auto"/>
            </w:tcBorders>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邵阳市农业供给侧结构性改革研究</w:t>
            </w:r>
          </w:p>
        </w:tc>
        <w:tc>
          <w:tcPr>
            <w:tcW w:w="1119" w:type="dxa"/>
            <w:tcBorders>
              <w:top w:val="single" w:sz="4" w:space="0" w:color="auto"/>
              <w:left w:val="single" w:sz="4" w:space="0" w:color="auto"/>
              <w:bottom w:val="single" w:sz="4" w:space="0" w:color="auto"/>
              <w:right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肖升初</w:t>
            </w:r>
          </w:p>
        </w:tc>
        <w:tc>
          <w:tcPr>
            <w:tcW w:w="1701" w:type="dxa"/>
            <w:tcBorders>
              <w:top w:val="single" w:sz="4" w:space="0" w:color="auto"/>
              <w:left w:val="single" w:sz="4" w:space="0" w:color="auto"/>
              <w:bottom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隆回县统计局</w:t>
            </w:r>
          </w:p>
        </w:tc>
      </w:tr>
      <w:tr w:rsidR="000D15FF" w:rsidRPr="006D554B" w:rsidTr="00CA3986">
        <w:trPr>
          <w:trHeight w:val="600"/>
          <w:jc w:val="center"/>
        </w:trPr>
        <w:tc>
          <w:tcPr>
            <w:tcW w:w="878" w:type="dxa"/>
            <w:tcBorders>
              <w:top w:val="single" w:sz="4" w:space="0" w:color="auto"/>
              <w:bottom w:val="single" w:sz="4" w:space="0" w:color="auto"/>
              <w:right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97</w:t>
            </w:r>
          </w:p>
        </w:tc>
        <w:tc>
          <w:tcPr>
            <w:tcW w:w="5042" w:type="dxa"/>
            <w:tcBorders>
              <w:top w:val="single" w:sz="4" w:space="0" w:color="auto"/>
              <w:left w:val="single" w:sz="4" w:space="0" w:color="auto"/>
              <w:bottom w:val="single" w:sz="4" w:space="0" w:color="auto"/>
              <w:right w:val="single" w:sz="4" w:space="0" w:color="auto"/>
            </w:tcBorders>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湖南省环洞庭湖区域县域经济发展研究</w:t>
            </w:r>
          </w:p>
        </w:tc>
        <w:tc>
          <w:tcPr>
            <w:tcW w:w="1119" w:type="dxa"/>
            <w:tcBorders>
              <w:top w:val="single" w:sz="4" w:space="0" w:color="auto"/>
              <w:left w:val="single" w:sz="4" w:space="0" w:color="auto"/>
              <w:bottom w:val="single" w:sz="4" w:space="0" w:color="auto"/>
              <w:right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杨颖芳</w:t>
            </w:r>
          </w:p>
        </w:tc>
        <w:tc>
          <w:tcPr>
            <w:tcW w:w="1701" w:type="dxa"/>
            <w:tcBorders>
              <w:top w:val="single" w:sz="4" w:space="0" w:color="auto"/>
              <w:left w:val="single" w:sz="4" w:space="0" w:color="auto"/>
              <w:bottom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华容县统计局</w:t>
            </w:r>
          </w:p>
        </w:tc>
      </w:tr>
      <w:tr w:rsidR="000D15FF" w:rsidRPr="006D554B" w:rsidTr="00CA3986">
        <w:trPr>
          <w:trHeight w:val="600"/>
          <w:jc w:val="center"/>
        </w:trPr>
        <w:tc>
          <w:tcPr>
            <w:tcW w:w="878" w:type="dxa"/>
            <w:tcBorders>
              <w:top w:val="single" w:sz="4" w:space="0" w:color="auto"/>
              <w:bottom w:val="single" w:sz="4" w:space="0" w:color="auto"/>
              <w:right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98</w:t>
            </w:r>
          </w:p>
        </w:tc>
        <w:tc>
          <w:tcPr>
            <w:tcW w:w="5042" w:type="dxa"/>
            <w:tcBorders>
              <w:top w:val="single" w:sz="4" w:space="0" w:color="auto"/>
              <w:left w:val="single" w:sz="4" w:space="0" w:color="auto"/>
              <w:bottom w:val="single" w:sz="4" w:space="0" w:color="auto"/>
              <w:right w:val="single" w:sz="4" w:space="0" w:color="auto"/>
            </w:tcBorders>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湖南省现代化农业发展研究</w:t>
            </w:r>
          </w:p>
        </w:tc>
        <w:tc>
          <w:tcPr>
            <w:tcW w:w="1119" w:type="dxa"/>
            <w:tcBorders>
              <w:top w:val="single" w:sz="4" w:space="0" w:color="auto"/>
              <w:left w:val="single" w:sz="4" w:space="0" w:color="auto"/>
              <w:bottom w:val="single" w:sz="4" w:space="0" w:color="auto"/>
              <w:right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邱跃华</w:t>
            </w:r>
          </w:p>
        </w:tc>
        <w:tc>
          <w:tcPr>
            <w:tcW w:w="1701" w:type="dxa"/>
            <w:tcBorders>
              <w:top w:val="single" w:sz="4" w:space="0" w:color="auto"/>
              <w:left w:val="single" w:sz="4" w:space="0" w:color="auto"/>
              <w:bottom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华容县统计局</w:t>
            </w:r>
          </w:p>
        </w:tc>
      </w:tr>
      <w:tr w:rsidR="000D15FF" w:rsidRPr="006D554B" w:rsidTr="00CA3986">
        <w:trPr>
          <w:trHeight w:val="600"/>
          <w:jc w:val="center"/>
        </w:trPr>
        <w:tc>
          <w:tcPr>
            <w:tcW w:w="878" w:type="dxa"/>
            <w:tcBorders>
              <w:top w:val="single" w:sz="4" w:space="0" w:color="auto"/>
              <w:bottom w:val="single" w:sz="4" w:space="0" w:color="auto"/>
              <w:right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99</w:t>
            </w:r>
          </w:p>
        </w:tc>
        <w:tc>
          <w:tcPr>
            <w:tcW w:w="5042" w:type="dxa"/>
            <w:tcBorders>
              <w:top w:val="single" w:sz="4" w:space="0" w:color="auto"/>
              <w:left w:val="single" w:sz="4" w:space="0" w:color="auto"/>
              <w:bottom w:val="single" w:sz="4" w:space="0" w:color="auto"/>
              <w:right w:val="single" w:sz="4" w:space="0" w:color="auto"/>
            </w:tcBorders>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湖南新型城镇化背景下新型职业农民培养研究</w:t>
            </w:r>
          </w:p>
        </w:tc>
        <w:tc>
          <w:tcPr>
            <w:tcW w:w="1119" w:type="dxa"/>
            <w:tcBorders>
              <w:top w:val="single" w:sz="4" w:space="0" w:color="auto"/>
              <w:left w:val="single" w:sz="4" w:space="0" w:color="auto"/>
              <w:bottom w:val="single" w:sz="4" w:space="0" w:color="auto"/>
              <w:right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王胜琦</w:t>
            </w:r>
          </w:p>
        </w:tc>
        <w:tc>
          <w:tcPr>
            <w:tcW w:w="1701" w:type="dxa"/>
            <w:tcBorders>
              <w:top w:val="single" w:sz="4" w:space="0" w:color="auto"/>
              <w:left w:val="single" w:sz="4" w:space="0" w:color="auto"/>
              <w:bottom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北湖区统计局</w:t>
            </w:r>
          </w:p>
        </w:tc>
      </w:tr>
      <w:tr w:rsidR="000D15FF" w:rsidRPr="006D554B" w:rsidTr="00CA3986">
        <w:trPr>
          <w:trHeight w:val="600"/>
          <w:jc w:val="center"/>
        </w:trPr>
        <w:tc>
          <w:tcPr>
            <w:tcW w:w="878" w:type="dxa"/>
            <w:tcBorders>
              <w:top w:val="single" w:sz="4" w:space="0" w:color="auto"/>
              <w:bottom w:val="single" w:sz="4" w:space="0" w:color="auto"/>
              <w:right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100</w:t>
            </w:r>
          </w:p>
        </w:tc>
        <w:tc>
          <w:tcPr>
            <w:tcW w:w="5042" w:type="dxa"/>
            <w:tcBorders>
              <w:top w:val="single" w:sz="4" w:space="0" w:color="auto"/>
              <w:left w:val="single" w:sz="4" w:space="0" w:color="auto"/>
              <w:bottom w:val="single" w:sz="4" w:space="0" w:color="auto"/>
              <w:right w:val="single" w:sz="4" w:space="0" w:color="auto"/>
            </w:tcBorders>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资兴县域经济发展研究</w:t>
            </w:r>
          </w:p>
        </w:tc>
        <w:tc>
          <w:tcPr>
            <w:tcW w:w="1119" w:type="dxa"/>
            <w:tcBorders>
              <w:top w:val="single" w:sz="4" w:space="0" w:color="auto"/>
              <w:left w:val="single" w:sz="4" w:space="0" w:color="auto"/>
              <w:bottom w:val="single" w:sz="4" w:space="0" w:color="auto"/>
              <w:right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曹征</w:t>
            </w:r>
          </w:p>
        </w:tc>
        <w:tc>
          <w:tcPr>
            <w:tcW w:w="1701" w:type="dxa"/>
            <w:tcBorders>
              <w:top w:val="single" w:sz="4" w:space="0" w:color="auto"/>
              <w:left w:val="single" w:sz="4" w:space="0" w:color="auto"/>
              <w:bottom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资兴市统计局</w:t>
            </w:r>
          </w:p>
        </w:tc>
      </w:tr>
      <w:tr w:rsidR="000D15FF" w:rsidRPr="006D554B" w:rsidTr="00CA3986">
        <w:trPr>
          <w:trHeight w:val="600"/>
          <w:jc w:val="center"/>
        </w:trPr>
        <w:tc>
          <w:tcPr>
            <w:tcW w:w="878" w:type="dxa"/>
            <w:tcBorders>
              <w:top w:val="single" w:sz="4" w:space="0" w:color="auto"/>
              <w:bottom w:val="single" w:sz="4" w:space="0" w:color="auto"/>
              <w:right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101</w:t>
            </w:r>
          </w:p>
        </w:tc>
        <w:tc>
          <w:tcPr>
            <w:tcW w:w="5042" w:type="dxa"/>
            <w:tcBorders>
              <w:top w:val="single" w:sz="4" w:space="0" w:color="auto"/>
              <w:left w:val="single" w:sz="4" w:space="0" w:color="auto"/>
              <w:bottom w:val="single" w:sz="4" w:space="0" w:color="auto"/>
              <w:right w:val="single" w:sz="4" w:space="0" w:color="auto"/>
            </w:tcBorders>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生态文明指标体系研究──基于宁远县建设国家级生态文明先行示范区实证研究</w:t>
            </w:r>
          </w:p>
        </w:tc>
        <w:tc>
          <w:tcPr>
            <w:tcW w:w="1119" w:type="dxa"/>
            <w:tcBorders>
              <w:top w:val="single" w:sz="4" w:space="0" w:color="auto"/>
              <w:left w:val="single" w:sz="4" w:space="0" w:color="auto"/>
              <w:bottom w:val="single" w:sz="4" w:space="0" w:color="auto"/>
              <w:right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唐华</w:t>
            </w:r>
          </w:p>
        </w:tc>
        <w:tc>
          <w:tcPr>
            <w:tcW w:w="1701" w:type="dxa"/>
            <w:tcBorders>
              <w:top w:val="single" w:sz="4" w:space="0" w:color="auto"/>
              <w:left w:val="single" w:sz="4" w:space="0" w:color="auto"/>
              <w:bottom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宁远县统计局</w:t>
            </w:r>
          </w:p>
        </w:tc>
      </w:tr>
      <w:tr w:rsidR="000D15FF" w:rsidRPr="006D554B" w:rsidTr="00CA3986">
        <w:trPr>
          <w:trHeight w:val="600"/>
          <w:jc w:val="center"/>
        </w:trPr>
        <w:tc>
          <w:tcPr>
            <w:tcW w:w="878" w:type="dxa"/>
            <w:tcBorders>
              <w:top w:val="single" w:sz="4" w:space="0" w:color="auto"/>
              <w:bottom w:val="single" w:sz="4" w:space="0" w:color="auto"/>
              <w:right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102</w:t>
            </w:r>
          </w:p>
        </w:tc>
        <w:tc>
          <w:tcPr>
            <w:tcW w:w="5042" w:type="dxa"/>
            <w:tcBorders>
              <w:top w:val="single" w:sz="4" w:space="0" w:color="auto"/>
              <w:left w:val="single" w:sz="4" w:space="0" w:color="auto"/>
              <w:bottom w:val="single" w:sz="4" w:space="0" w:color="auto"/>
              <w:right w:val="single" w:sz="4" w:space="0" w:color="auto"/>
            </w:tcBorders>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城乡一体化发展进程问题分析及对策研究──基于宁远县美丽城乡一体化建设的实践报告</w:t>
            </w:r>
          </w:p>
        </w:tc>
        <w:tc>
          <w:tcPr>
            <w:tcW w:w="1119" w:type="dxa"/>
            <w:tcBorders>
              <w:top w:val="single" w:sz="4" w:space="0" w:color="auto"/>
              <w:left w:val="single" w:sz="4" w:space="0" w:color="auto"/>
              <w:bottom w:val="single" w:sz="4" w:space="0" w:color="auto"/>
              <w:right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唐双萍</w:t>
            </w:r>
          </w:p>
        </w:tc>
        <w:tc>
          <w:tcPr>
            <w:tcW w:w="1701" w:type="dxa"/>
            <w:tcBorders>
              <w:top w:val="single" w:sz="4" w:space="0" w:color="auto"/>
              <w:left w:val="single" w:sz="4" w:space="0" w:color="auto"/>
              <w:bottom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宁远县统计局</w:t>
            </w:r>
          </w:p>
        </w:tc>
      </w:tr>
      <w:tr w:rsidR="000D15FF" w:rsidRPr="006D554B" w:rsidTr="00CA3986">
        <w:trPr>
          <w:trHeight w:val="600"/>
          <w:jc w:val="center"/>
        </w:trPr>
        <w:tc>
          <w:tcPr>
            <w:tcW w:w="878" w:type="dxa"/>
            <w:tcBorders>
              <w:top w:val="single" w:sz="4" w:space="0" w:color="auto"/>
              <w:bottom w:val="single" w:sz="4" w:space="0" w:color="auto"/>
              <w:right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103</w:t>
            </w:r>
          </w:p>
        </w:tc>
        <w:tc>
          <w:tcPr>
            <w:tcW w:w="5042" w:type="dxa"/>
            <w:tcBorders>
              <w:top w:val="single" w:sz="4" w:space="0" w:color="auto"/>
              <w:left w:val="single" w:sz="4" w:space="0" w:color="auto"/>
              <w:bottom w:val="single" w:sz="4" w:space="0" w:color="auto"/>
              <w:right w:val="single" w:sz="4" w:space="0" w:color="auto"/>
            </w:tcBorders>
            <w:vAlign w:val="center"/>
          </w:tcPr>
          <w:p w:rsidR="000D15FF" w:rsidRPr="006D554B" w:rsidRDefault="000D15FF" w:rsidP="00CA3986">
            <w:pPr>
              <w:rPr>
                <w:rFonts w:ascii="仿宋_GB2312" w:eastAsia="仿宋_GB2312"/>
                <w:sz w:val="24"/>
                <w:szCs w:val="24"/>
              </w:rPr>
            </w:pPr>
            <w:r w:rsidRPr="006D554B">
              <w:rPr>
                <w:rFonts w:ascii="仿宋_GB2312" w:eastAsia="仿宋_GB2312" w:hint="eastAsia"/>
                <w:sz w:val="24"/>
                <w:szCs w:val="24"/>
              </w:rPr>
              <w:t>吉首市工业投入产出效率评价研究——基于DEA模型的实证分析</w:t>
            </w:r>
          </w:p>
        </w:tc>
        <w:tc>
          <w:tcPr>
            <w:tcW w:w="1119" w:type="dxa"/>
            <w:tcBorders>
              <w:top w:val="single" w:sz="4" w:space="0" w:color="auto"/>
              <w:left w:val="single" w:sz="4" w:space="0" w:color="auto"/>
              <w:bottom w:val="single" w:sz="4" w:space="0" w:color="auto"/>
              <w:right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吴伟</w:t>
            </w:r>
          </w:p>
        </w:tc>
        <w:tc>
          <w:tcPr>
            <w:tcW w:w="1701" w:type="dxa"/>
            <w:tcBorders>
              <w:top w:val="single" w:sz="4" w:space="0" w:color="auto"/>
              <w:left w:val="single" w:sz="4" w:space="0" w:color="auto"/>
              <w:bottom w:val="single" w:sz="4" w:space="0" w:color="auto"/>
            </w:tcBorders>
            <w:vAlign w:val="center"/>
          </w:tcPr>
          <w:p w:rsidR="000D15FF" w:rsidRPr="006D554B" w:rsidRDefault="000D15FF" w:rsidP="006D554B">
            <w:pPr>
              <w:jc w:val="center"/>
              <w:rPr>
                <w:rFonts w:ascii="仿宋_GB2312" w:eastAsia="仿宋_GB2312"/>
                <w:sz w:val="24"/>
                <w:szCs w:val="24"/>
              </w:rPr>
            </w:pPr>
            <w:r w:rsidRPr="006D554B">
              <w:rPr>
                <w:rFonts w:ascii="仿宋_GB2312" w:eastAsia="仿宋_GB2312" w:hint="eastAsia"/>
                <w:sz w:val="24"/>
                <w:szCs w:val="24"/>
              </w:rPr>
              <w:t>吉首市统计局</w:t>
            </w:r>
          </w:p>
        </w:tc>
      </w:tr>
    </w:tbl>
    <w:p w:rsidR="00C4009A" w:rsidRPr="00186D04" w:rsidRDefault="004320DB" w:rsidP="00186D04">
      <w:pPr>
        <w:rPr>
          <w:rFonts w:ascii="宋体" w:cs="宋体"/>
          <w:sz w:val="32"/>
          <w:szCs w:val="32"/>
        </w:rPr>
      </w:pPr>
      <w:r>
        <w:rPr>
          <w:noProof/>
        </w:rPr>
        <w:drawing>
          <wp:anchor distT="0" distB="0" distL="85723" distR="85723" simplePos="0" relativeHeight="251658240" behindDoc="0" locked="0" layoutInCell="1" allowOverlap="1" wp14:anchorId="3D7436B7" wp14:editId="2E63CE5E">
            <wp:simplePos x="0" y="0"/>
            <wp:positionH relativeFrom="column">
              <wp:posOffset>4105275</wp:posOffset>
            </wp:positionH>
            <wp:positionV relativeFrom="paragraph">
              <wp:posOffset>2070735</wp:posOffset>
            </wp:positionV>
            <wp:extent cx="1524000" cy="541655"/>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541655"/>
                    </a:xfrm>
                    <a:prstGeom prst="rect">
                      <a:avLst/>
                    </a:prstGeom>
                    <a:noFill/>
                  </pic:spPr>
                </pic:pic>
              </a:graphicData>
            </a:graphic>
            <wp14:sizeRelH relativeFrom="page">
              <wp14:pctWidth>0</wp14:pctWidth>
            </wp14:sizeRelH>
            <wp14:sizeRelV relativeFrom="page">
              <wp14:pctHeight>0</wp14:pctHeight>
            </wp14:sizeRelV>
          </wp:anchor>
        </w:drawing>
      </w:r>
    </w:p>
    <w:sectPr w:rsidR="00C4009A" w:rsidRPr="00186D04" w:rsidSect="00B07FF9">
      <w:footerReference w:type="even" r:id="rId7"/>
      <w:footerReference w:type="default" r:id="rId8"/>
      <w:pgSz w:w="11906" w:h="16838" w:code="9"/>
      <w:pgMar w:top="1418" w:right="1418" w:bottom="1418" w:left="1418" w:header="85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890" w:rsidRDefault="00780890">
      <w:pPr>
        <w:rPr>
          <w:rFonts w:cs="Times New Roman"/>
        </w:rPr>
      </w:pPr>
      <w:r>
        <w:rPr>
          <w:rFonts w:cs="Times New Roman"/>
        </w:rPr>
        <w:separator/>
      </w:r>
    </w:p>
  </w:endnote>
  <w:endnote w:type="continuationSeparator" w:id="0">
    <w:p w:rsidR="00780890" w:rsidRDefault="0078089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E6" w:rsidRDefault="008119E6" w:rsidP="008119E6">
    <w:pPr>
      <w:pStyle w:val="a4"/>
      <w:ind w:right="360" w:firstLineChars="100" w:firstLine="280"/>
    </w:pPr>
    <w:r w:rsidRPr="00AB362F">
      <w:rPr>
        <w:rFonts w:ascii="宋体" w:hAnsi="宋体"/>
        <w:sz w:val="28"/>
        <w:szCs w:val="28"/>
      </w:rPr>
      <w:t xml:space="preserve">- </w:t>
    </w:r>
    <w:r w:rsidRPr="00AB362F">
      <w:rPr>
        <w:rFonts w:ascii="宋体" w:hAnsi="宋体"/>
        <w:sz w:val="28"/>
        <w:szCs w:val="28"/>
      </w:rPr>
      <w:fldChar w:fldCharType="begin"/>
    </w:r>
    <w:r w:rsidRPr="00AB362F">
      <w:rPr>
        <w:rFonts w:ascii="宋体" w:hAnsi="宋体"/>
        <w:sz w:val="28"/>
        <w:szCs w:val="28"/>
      </w:rPr>
      <w:instrText xml:space="preserve"> PAGE </w:instrText>
    </w:r>
    <w:r w:rsidRPr="00AB362F">
      <w:rPr>
        <w:rFonts w:ascii="宋体" w:hAnsi="宋体"/>
        <w:sz w:val="28"/>
        <w:szCs w:val="28"/>
      </w:rPr>
      <w:fldChar w:fldCharType="separate"/>
    </w:r>
    <w:r w:rsidR="00B31DD2">
      <w:rPr>
        <w:rFonts w:ascii="宋体" w:hAnsi="宋体"/>
        <w:noProof/>
        <w:sz w:val="28"/>
        <w:szCs w:val="28"/>
      </w:rPr>
      <w:t>6</w:t>
    </w:r>
    <w:r w:rsidRPr="00AB362F">
      <w:rPr>
        <w:rFonts w:ascii="宋体" w:hAnsi="宋体"/>
        <w:sz w:val="28"/>
        <w:szCs w:val="28"/>
      </w:rPr>
      <w:fldChar w:fldCharType="end"/>
    </w:r>
    <w:r w:rsidRPr="00AB362F">
      <w:rPr>
        <w:rFonts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09A" w:rsidRPr="00186D04" w:rsidRDefault="00C4009A" w:rsidP="00B07FF9">
    <w:pPr>
      <w:pStyle w:val="a4"/>
      <w:ind w:right="360"/>
      <w:jc w:val="right"/>
      <w:rPr>
        <w:rFonts w:ascii="宋体" w:hAnsi="宋体" w:cs="宋体"/>
        <w:sz w:val="28"/>
        <w:szCs w:val="28"/>
      </w:rPr>
    </w:pPr>
    <w:r w:rsidRPr="00942797">
      <w:rPr>
        <w:rFonts w:cs="Times New Roman"/>
      </w:rPr>
      <w:tab/>
    </w:r>
    <w:r w:rsidRPr="00B07FF9">
      <w:rPr>
        <w:rFonts w:ascii="宋体" w:hAnsi="宋体" w:cs="Times New Roman"/>
        <w:sz w:val="28"/>
        <w:szCs w:val="28"/>
      </w:rPr>
      <w:t xml:space="preserve">- </w:t>
    </w:r>
    <w:r w:rsidRPr="00B07FF9">
      <w:rPr>
        <w:rFonts w:ascii="宋体" w:hAnsi="宋体" w:cs="Times New Roman"/>
        <w:sz w:val="28"/>
        <w:szCs w:val="28"/>
      </w:rPr>
      <w:fldChar w:fldCharType="begin"/>
    </w:r>
    <w:r w:rsidRPr="00B07FF9">
      <w:rPr>
        <w:rFonts w:ascii="宋体" w:hAnsi="宋体" w:cs="Times New Roman"/>
        <w:sz w:val="28"/>
        <w:szCs w:val="28"/>
      </w:rPr>
      <w:instrText xml:space="preserve"> PAGE </w:instrText>
    </w:r>
    <w:r w:rsidRPr="00B07FF9">
      <w:rPr>
        <w:rFonts w:ascii="宋体" w:hAnsi="宋体" w:cs="Times New Roman"/>
        <w:sz w:val="28"/>
        <w:szCs w:val="28"/>
      </w:rPr>
      <w:fldChar w:fldCharType="separate"/>
    </w:r>
    <w:r w:rsidR="00B31DD2">
      <w:rPr>
        <w:rFonts w:ascii="宋体" w:hAnsi="宋体" w:cs="Times New Roman"/>
        <w:noProof/>
        <w:sz w:val="28"/>
        <w:szCs w:val="28"/>
      </w:rPr>
      <w:t>5</w:t>
    </w:r>
    <w:r w:rsidRPr="00B07FF9">
      <w:rPr>
        <w:rFonts w:ascii="宋体" w:hAnsi="宋体" w:cs="Times New Roman"/>
        <w:sz w:val="28"/>
        <w:szCs w:val="28"/>
      </w:rPr>
      <w:fldChar w:fldCharType="end"/>
    </w:r>
    <w:r w:rsidRPr="00B07FF9">
      <w:rPr>
        <w:rFonts w:ascii="宋体" w:hAnsi="宋体" w:cs="Times New Roman"/>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890" w:rsidRDefault="00780890">
      <w:pPr>
        <w:rPr>
          <w:rFonts w:cs="Times New Roman"/>
        </w:rPr>
      </w:pPr>
      <w:r>
        <w:rPr>
          <w:rFonts w:cs="Times New Roman"/>
        </w:rPr>
        <w:separator/>
      </w:r>
    </w:p>
  </w:footnote>
  <w:footnote w:type="continuationSeparator" w:id="0">
    <w:p w:rsidR="00780890" w:rsidRDefault="00780890">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17"/>
    <w:rsid w:val="000D15FF"/>
    <w:rsid w:val="000E3F7E"/>
    <w:rsid w:val="00114918"/>
    <w:rsid w:val="0014741B"/>
    <w:rsid w:val="00186D04"/>
    <w:rsid w:val="001E1AAB"/>
    <w:rsid w:val="002C3667"/>
    <w:rsid w:val="00370626"/>
    <w:rsid w:val="00391E8A"/>
    <w:rsid w:val="004320DB"/>
    <w:rsid w:val="004651CE"/>
    <w:rsid w:val="004A7806"/>
    <w:rsid w:val="00520741"/>
    <w:rsid w:val="006A5876"/>
    <w:rsid w:val="006D05F9"/>
    <w:rsid w:val="006D554B"/>
    <w:rsid w:val="00780890"/>
    <w:rsid w:val="007E4BD8"/>
    <w:rsid w:val="007F31FE"/>
    <w:rsid w:val="008119E6"/>
    <w:rsid w:val="008261C8"/>
    <w:rsid w:val="00885317"/>
    <w:rsid w:val="0089796C"/>
    <w:rsid w:val="00942797"/>
    <w:rsid w:val="009A5E9B"/>
    <w:rsid w:val="00A46786"/>
    <w:rsid w:val="00AD0AA0"/>
    <w:rsid w:val="00B07FF9"/>
    <w:rsid w:val="00B31DD2"/>
    <w:rsid w:val="00C23A4B"/>
    <w:rsid w:val="00C4009A"/>
    <w:rsid w:val="00CA3986"/>
    <w:rsid w:val="00E56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360BA9D-6CC0-4BCD-B45E-B06869CC1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E9B"/>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F31FE"/>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Char"/>
    <w:rsid w:val="00186D04"/>
    <w:pPr>
      <w:tabs>
        <w:tab w:val="center" w:pos="4153"/>
        <w:tab w:val="right" w:pos="8306"/>
      </w:tabs>
      <w:snapToGrid w:val="0"/>
      <w:jc w:val="left"/>
    </w:pPr>
    <w:rPr>
      <w:sz w:val="18"/>
      <w:szCs w:val="18"/>
    </w:rPr>
  </w:style>
  <w:style w:type="character" w:customStyle="1" w:styleId="Char">
    <w:name w:val="页脚 Char"/>
    <w:basedOn w:val="a0"/>
    <w:link w:val="a4"/>
    <w:uiPriority w:val="99"/>
    <w:semiHidden/>
    <w:rsid w:val="0017729E"/>
    <w:rPr>
      <w:rFonts w:cs="Calibri"/>
      <w:sz w:val="18"/>
      <w:szCs w:val="18"/>
    </w:rPr>
  </w:style>
  <w:style w:type="character" w:styleId="a5">
    <w:name w:val="page number"/>
    <w:basedOn w:val="a0"/>
    <w:uiPriority w:val="99"/>
    <w:rsid w:val="00186D04"/>
  </w:style>
  <w:style w:type="paragraph" w:styleId="a6">
    <w:name w:val="header"/>
    <w:basedOn w:val="a"/>
    <w:link w:val="Char0"/>
    <w:uiPriority w:val="99"/>
    <w:rsid w:val="00186D0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17729E"/>
    <w:rPr>
      <w:rFonts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929135">
      <w:marLeft w:val="0"/>
      <w:marRight w:val="0"/>
      <w:marTop w:val="0"/>
      <w:marBottom w:val="0"/>
      <w:divBdr>
        <w:top w:val="none" w:sz="0" w:space="0" w:color="auto"/>
        <w:left w:val="none" w:sz="0" w:space="0" w:color="auto"/>
        <w:bottom w:val="none" w:sz="0" w:space="0" w:color="auto"/>
        <w:right w:val="none" w:sz="0" w:space="0" w:color="auto"/>
      </w:divBdr>
      <w:divsChild>
        <w:div w:id="2056929137">
          <w:marLeft w:val="0"/>
          <w:marRight w:val="0"/>
          <w:marTop w:val="0"/>
          <w:marBottom w:val="0"/>
          <w:divBdr>
            <w:top w:val="none" w:sz="0" w:space="0" w:color="auto"/>
            <w:left w:val="none" w:sz="0" w:space="0" w:color="auto"/>
            <w:bottom w:val="none" w:sz="0" w:space="0" w:color="auto"/>
            <w:right w:val="none" w:sz="0" w:space="0" w:color="auto"/>
          </w:divBdr>
          <w:divsChild>
            <w:div w:id="2056929134">
              <w:marLeft w:val="0"/>
              <w:marRight w:val="0"/>
              <w:marTop w:val="375"/>
              <w:marBottom w:val="375"/>
              <w:divBdr>
                <w:top w:val="none" w:sz="0" w:space="0" w:color="auto"/>
                <w:left w:val="none" w:sz="0" w:space="0" w:color="auto"/>
                <w:bottom w:val="none" w:sz="0" w:space="0" w:color="auto"/>
                <w:right w:val="none" w:sz="0" w:space="0" w:color="auto"/>
              </w:divBdr>
              <w:divsChild>
                <w:div w:id="2056929136">
                  <w:marLeft w:val="0"/>
                  <w:marRight w:val="0"/>
                  <w:marTop w:val="0"/>
                  <w:marBottom w:val="0"/>
                  <w:divBdr>
                    <w:top w:val="none" w:sz="0" w:space="0" w:color="auto"/>
                    <w:left w:val="none" w:sz="0" w:space="0" w:color="auto"/>
                    <w:bottom w:val="none" w:sz="0" w:space="0" w:color="auto"/>
                    <w:right w:val="none" w:sz="0" w:space="0" w:color="auto"/>
                  </w:divBdr>
                  <w:divsChild>
                    <w:div w:id="205692913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20569291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586</Words>
  <Characters>3345</Characters>
  <Application>Microsoft Office Word</Application>
  <DocSecurity>0</DocSecurity>
  <Lines>27</Lines>
  <Paragraphs>7</Paragraphs>
  <ScaleCrop>false</ScaleCrop>
  <Company>Lenovo (Beijing) Limited</Company>
  <LinksUpToDate>false</LinksUpToDate>
  <CharactersWithSpaces>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Donatino Cho</cp:lastModifiedBy>
  <cp:revision>14</cp:revision>
  <dcterms:created xsi:type="dcterms:W3CDTF">2017-08-03T08:08:00Z</dcterms:created>
  <dcterms:modified xsi:type="dcterms:W3CDTF">2022-06-17T09:12:00Z</dcterms:modified>
</cp:coreProperties>
</file>