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9A" w:rsidRDefault="00C4009A" w:rsidP="00186D04">
      <w:pPr>
        <w:snapToGrid w:val="0"/>
        <w:spacing w:line="360" w:lineRule="auto"/>
        <w:jc w:val="center"/>
        <w:rPr>
          <w:rFonts w:eastAsia="仿宋_GB2312" w:cs="Times New Roman"/>
          <w:caps/>
          <w:color w:val="FF0000"/>
          <w:sz w:val="32"/>
          <w:szCs w:val="32"/>
        </w:rPr>
      </w:pPr>
      <w:bookmarkStart w:id="0" w:name="HideBt"/>
    </w:p>
    <w:p w:rsidR="00C4009A" w:rsidRDefault="00C4009A" w:rsidP="00186D04">
      <w:pPr>
        <w:snapToGrid w:val="0"/>
        <w:spacing w:line="360" w:lineRule="auto"/>
        <w:jc w:val="center"/>
        <w:rPr>
          <w:rFonts w:eastAsia="仿宋_GB2312" w:cs="Times New Roman"/>
          <w:caps/>
          <w:color w:val="FF0000"/>
          <w:sz w:val="32"/>
          <w:szCs w:val="32"/>
        </w:rPr>
      </w:pPr>
    </w:p>
    <w:p w:rsidR="00C4009A" w:rsidRDefault="00C4009A" w:rsidP="00186D04">
      <w:pPr>
        <w:snapToGrid w:val="0"/>
        <w:spacing w:line="360" w:lineRule="auto"/>
        <w:jc w:val="center"/>
        <w:rPr>
          <w:rFonts w:eastAsia="仿宋_GB2312" w:cs="Times New Roman"/>
          <w:caps/>
          <w:color w:val="FF0000"/>
          <w:sz w:val="32"/>
          <w:szCs w:val="32"/>
        </w:rPr>
      </w:pPr>
    </w:p>
    <w:p w:rsidR="00C4009A" w:rsidRDefault="00C4009A" w:rsidP="00186D04">
      <w:pPr>
        <w:snapToGrid w:val="0"/>
        <w:spacing w:line="360" w:lineRule="auto"/>
        <w:jc w:val="center"/>
        <w:rPr>
          <w:rFonts w:eastAsia="仿宋_GB2312" w:cs="Times New Roman"/>
          <w:caps/>
          <w:color w:val="FF0000"/>
          <w:sz w:val="32"/>
          <w:szCs w:val="32"/>
        </w:rPr>
      </w:pPr>
    </w:p>
    <w:p w:rsidR="00C4009A" w:rsidRDefault="00C4009A" w:rsidP="00186D04">
      <w:pPr>
        <w:adjustRightInd w:val="0"/>
        <w:snapToGrid w:val="0"/>
        <w:jc w:val="center"/>
        <w:rPr>
          <w:rFonts w:cs="Times New Roman"/>
          <w:b/>
          <w:bCs/>
          <w:caps/>
          <w:color w:val="FF0000"/>
          <w:spacing w:val="40"/>
          <w:sz w:val="96"/>
          <w:szCs w:val="96"/>
        </w:rPr>
      </w:pPr>
      <w:r>
        <w:rPr>
          <w:rFonts w:cs="宋体" w:hint="eastAsia"/>
          <w:b/>
          <w:bCs/>
          <w:color w:val="FF0000"/>
          <w:spacing w:val="40"/>
          <w:w w:val="58"/>
          <w:sz w:val="132"/>
          <w:szCs w:val="132"/>
        </w:rPr>
        <w:t>湖南省统计学会文件</w:t>
      </w:r>
    </w:p>
    <w:p w:rsidR="00C4009A" w:rsidRDefault="00C4009A" w:rsidP="00186D04">
      <w:pPr>
        <w:adjustRightInd w:val="0"/>
        <w:snapToGrid w:val="0"/>
        <w:spacing w:line="360" w:lineRule="auto"/>
        <w:jc w:val="center"/>
        <w:rPr>
          <w:rFonts w:eastAsia="仿宋_GB2312" w:cs="Times New Roman"/>
          <w:caps/>
          <w:sz w:val="32"/>
          <w:szCs w:val="32"/>
        </w:rPr>
      </w:pPr>
    </w:p>
    <w:p w:rsidR="00C4009A" w:rsidRDefault="00C4009A" w:rsidP="00186D04">
      <w:pPr>
        <w:adjustRightInd w:val="0"/>
        <w:snapToGrid w:val="0"/>
        <w:spacing w:line="360" w:lineRule="auto"/>
        <w:jc w:val="center"/>
        <w:rPr>
          <w:rFonts w:eastAsia="仿宋_GB2312" w:cs="Times New Roman"/>
          <w:caps/>
          <w:sz w:val="32"/>
          <w:szCs w:val="32"/>
        </w:rPr>
      </w:pPr>
    </w:p>
    <w:p w:rsidR="00C4009A" w:rsidRDefault="00C4009A" w:rsidP="00186D04">
      <w:pPr>
        <w:adjustRightInd w:val="0"/>
        <w:snapToGrid w:val="0"/>
        <w:jc w:val="center"/>
        <w:rPr>
          <w:rFonts w:eastAsia="仿宋_GB2312" w:cs="Times New Roman"/>
          <w:caps/>
          <w:sz w:val="32"/>
          <w:szCs w:val="32"/>
        </w:rPr>
      </w:pPr>
      <w:r>
        <w:rPr>
          <w:rFonts w:eastAsia="仿宋_GB2312" w:cs="仿宋_GB2312" w:hint="eastAsia"/>
          <w:caps/>
          <w:sz w:val="32"/>
          <w:szCs w:val="32"/>
        </w:rPr>
        <w:t>湘统学〔</w:t>
      </w:r>
      <w:r>
        <w:rPr>
          <w:rFonts w:eastAsia="仿宋_GB2312"/>
          <w:caps/>
          <w:sz w:val="32"/>
          <w:szCs w:val="32"/>
        </w:rPr>
        <w:t>2016</w:t>
      </w:r>
      <w:r>
        <w:rPr>
          <w:rFonts w:eastAsia="仿宋_GB2312" w:cs="仿宋_GB2312" w:hint="eastAsia"/>
          <w:caps/>
          <w:sz w:val="32"/>
          <w:szCs w:val="32"/>
        </w:rPr>
        <w:t>〕</w:t>
      </w:r>
      <w:r>
        <w:rPr>
          <w:rFonts w:eastAsia="仿宋_GB2312"/>
          <w:caps/>
          <w:sz w:val="32"/>
          <w:szCs w:val="32"/>
        </w:rPr>
        <w:t>4</w:t>
      </w:r>
      <w:r>
        <w:rPr>
          <w:rFonts w:eastAsia="仿宋_GB2312" w:cs="仿宋_GB2312" w:hint="eastAsia"/>
          <w:caps/>
          <w:sz w:val="32"/>
          <w:szCs w:val="32"/>
        </w:rPr>
        <w:t>号</w:t>
      </w:r>
    </w:p>
    <w:p w:rsidR="00C4009A" w:rsidRPr="00186D04" w:rsidRDefault="00C4009A" w:rsidP="00186D04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aps/>
          <w:color w:val="FF0000"/>
          <w:sz w:val="44"/>
          <w:szCs w:val="44"/>
        </w:rPr>
      </w:pPr>
      <w:r w:rsidRPr="00186D04">
        <w:rPr>
          <w:rFonts w:ascii="Times New Roman" w:hAnsi="Times New Roman" w:cs="Times New Roman"/>
          <w:b/>
          <w:bCs/>
          <w:caps/>
          <w:color w:val="FF0000"/>
          <w:sz w:val="44"/>
          <w:szCs w:val="44"/>
        </w:rPr>
        <w:t>————————————————————</w:t>
      </w:r>
    </w:p>
    <w:p w:rsidR="00C4009A" w:rsidRPr="00186D04" w:rsidRDefault="00C4009A" w:rsidP="00186D0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p w:rsidR="00C4009A" w:rsidRDefault="00C4009A" w:rsidP="00186D04">
      <w:pPr>
        <w:jc w:val="center"/>
        <w:rPr>
          <w:rFonts w:ascii="宋体" w:cs="宋体"/>
          <w:b/>
          <w:bCs/>
          <w:sz w:val="44"/>
          <w:szCs w:val="44"/>
        </w:rPr>
      </w:pPr>
      <w:r w:rsidRPr="00370626">
        <w:rPr>
          <w:rFonts w:ascii="宋体" w:hAnsi="宋体" w:cs="宋体" w:hint="eastAsia"/>
          <w:b/>
          <w:bCs/>
          <w:sz w:val="44"/>
          <w:szCs w:val="44"/>
        </w:rPr>
        <w:t>湖南省统计学会关于</w:t>
      </w:r>
    </w:p>
    <w:p w:rsidR="00C4009A" w:rsidRPr="00370626" w:rsidRDefault="00C4009A" w:rsidP="00186D04">
      <w:pPr>
        <w:jc w:val="center"/>
        <w:rPr>
          <w:rFonts w:ascii="宋体" w:cs="Times New Roman"/>
          <w:b/>
          <w:bCs/>
          <w:sz w:val="44"/>
          <w:szCs w:val="44"/>
        </w:rPr>
      </w:pPr>
      <w:r w:rsidRPr="00370626">
        <w:rPr>
          <w:rFonts w:ascii="宋体" w:hAnsi="宋体" w:cs="宋体" w:hint="eastAsia"/>
          <w:b/>
          <w:bCs/>
          <w:sz w:val="44"/>
          <w:szCs w:val="44"/>
        </w:rPr>
        <w:t>公布</w:t>
      </w:r>
      <w:r w:rsidRPr="00370626">
        <w:rPr>
          <w:rFonts w:ascii="宋体" w:hAnsi="宋体" w:cs="宋体"/>
          <w:b/>
          <w:bCs/>
          <w:sz w:val="44"/>
          <w:szCs w:val="44"/>
        </w:rPr>
        <w:t>2016</w:t>
      </w:r>
      <w:r w:rsidRPr="00370626">
        <w:rPr>
          <w:rFonts w:ascii="宋体" w:hAnsi="宋体" w:cs="宋体" w:hint="eastAsia"/>
          <w:b/>
          <w:bCs/>
          <w:sz w:val="44"/>
          <w:szCs w:val="44"/>
        </w:rPr>
        <w:t>年度湖南统计科研立项课题的通知</w:t>
      </w:r>
    </w:p>
    <w:p w:rsidR="00C4009A" w:rsidRPr="00370626" w:rsidRDefault="00C4009A" w:rsidP="00114918">
      <w:pPr>
        <w:jc w:val="center"/>
        <w:rPr>
          <w:rFonts w:ascii="宋体" w:cs="Times New Roman"/>
          <w:b/>
          <w:bCs/>
          <w:sz w:val="44"/>
          <w:szCs w:val="44"/>
        </w:rPr>
      </w:pPr>
      <w:bookmarkStart w:id="1" w:name="_GoBack"/>
      <w:bookmarkEnd w:id="1"/>
    </w:p>
    <w:p w:rsidR="00C4009A" w:rsidRPr="00370626" w:rsidRDefault="00C4009A" w:rsidP="00114918">
      <w:pPr>
        <w:rPr>
          <w:rFonts w:ascii="仿宋_GB2312" w:eastAsia="仿宋_GB2312" w:hAnsi="宋体" w:cs="Times New Roman"/>
          <w:sz w:val="32"/>
          <w:szCs w:val="32"/>
        </w:rPr>
      </w:pPr>
      <w:r w:rsidRPr="00370626">
        <w:rPr>
          <w:rFonts w:ascii="仿宋_GB2312" w:eastAsia="仿宋_GB2312" w:hAnsi="宋体" w:cs="仿宋_GB2312" w:hint="eastAsia"/>
          <w:sz w:val="32"/>
          <w:szCs w:val="32"/>
        </w:rPr>
        <w:t>各市州、县市区统计学会，各大专院校，</w:t>
      </w:r>
      <w:r>
        <w:rPr>
          <w:rFonts w:ascii="仿宋_GB2312" w:eastAsia="仿宋_GB2312" w:hAnsi="宋体" w:cs="仿宋_GB2312" w:hint="eastAsia"/>
          <w:sz w:val="32"/>
          <w:szCs w:val="32"/>
        </w:rPr>
        <w:t>省统计局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机关各单位：</w:t>
      </w:r>
    </w:p>
    <w:p w:rsidR="00C4009A" w:rsidRPr="00370626" w:rsidRDefault="00C4009A" w:rsidP="00186D04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370626">
        <w:rPr>
          <w:rFonts w:ascii="仿宋_GB2312" w:eastAsia="仿宋_GB2312" w:hAnsi="宋体" w:cs="仿宋_GB2312" w:hint="eastAsia"/>
          <w:sz w:val="32"/>
          <w:szCs w:val="32"/>
        </w:rPr>
        <w:t>经专家组评审，确定《湖南绿色发展指标体系研究》等</w:t>
      </w:r>
      <w:r w:rsidRPr="00370626">
        <w:rPr>
          <w:rFonts w:ascii="仿宋_GB2312" w:eastAsia="仿宋_GB2312" w:hAnsi="宋体" w:cs="仿宋_GB2312"/>
          <w:sz w:val="32"/>
          <w:szCs w:val="32"/>
        </w:rPr>
        <w:t>68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个课题为</w:t>
      </w:r>
      <w:r w:rsidRPr="00370626">
        <w:rPr>
          <w:rFonts w:ascii="仿宋_GB2312" w:eastAsia="仿宋_GB2312" w:hAnsi="宋体" w:cs="仿宋_GB2312"/>
          <w:sz w:val="32"/>
          <w:szCs w:val="32"/>
        </w:rPr>
        <w:t>2016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年度湖南统计科研立项课题，现予公告。</w:t>
      </w:r>
    </w:p>
    <w:p w:rsidR="00C4009A" w:rsidRPr="00370626" w:rsidRDefault="00C4009A" w:rsidP="00186D04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C4009A" w:rsidRPr="00370626" w:rsidRDefault="00C4009A" w:rsidP="00186D04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C4009A" w:rsidRPr="00370626" w:rsidRDefault="00C4009A" w:rsidP="00186D04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C4009A" w:rsidRPr="00370626" w:rsidRDefault="00C4009A" w:rsidP="00186D04">
      <w:pPr>
        <w:ind w:right="800" w:firstLineChars="200" w:firstLine="31680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湖南省统计学会</w:t>
      </w:r>
    </w:p>
    <w:p w:rsidR="00C4009A" w:rsidRPr="00370626" w:rsidRDefault="00C4009A" w:rsidP="00186D04">
      <w:pPr>
        <w:ind w:right="640" w:firstLineChars="200" w:firstLine="31680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</w:t>
      </w:r>
      <w:r w:rsidRPr="00370626">
        <w:rPr>
          <w:rFonts w:ascii="仿宋_GB2312" w:eastAsia="仿宋_GB2312" w:hAnsi="宋体" w:cs="仿宋_GB2312"/>
          <w:sz w:val="32"/>
          <w:szCs w:val="32"/>
        </w:rPr>
        <w:t>2016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370626">
        <w:rPr>
          <w:rFonts w:ascii="仿宋_GB2312" w:eastAsia="仿宋_GB2312" w:hAnsi="宋体" w:cs="仿宋_GB2312"/>
          <w:sz w:val="32"/>
          <w:szCs w:val="32"/>
        </w:rPr>
        <w:t>8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370626"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9</w:t>
      </w:r>
      <w:r w:rsidRPr="00370626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C4009A" w:rsidRPr="00370626" w:rsidRDefault="00C4009A" w:rsidP="00186D04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C4009A" w:rsidRPr="00186D04" w:rsidRDefault="00C4009A" w:rsidP="00114918">
      <w:pPr>
        <w:jc w:val="center"/>
        <w:rPr>
          <w:rFonts w:ascii="宋体" w:cs="宋体"/>
          <w:b/>
          <w:bCs/>
          <w:sz w:val="32"/>
          <w:szCs w:val="32"/>
        </w:rPr>
      </w:pPr>
      <w:r w:rsidRPr="00186D04">
        <w:rPr>
          <w:rFonts w:ascii="宋体" w:hAnsi="宋体" w:cs="宋体"/>
          <w:b/>
          <w:bCs/>
          <w:sz w:val="32"/>
          <w:szCs w:val="32"/>
        </w:rPr>
        <w:t>2016</w:t>
      </w:r>
      <w:r w:rsidRPr="00186D04">
        <w:rPr>
          <w:rFonts w:ascii="宋体" w:hAnsi="宋体" w:cs="宋体" w:hint="eastAsia"/>
          <w:b/>
          <w:bCs/>
          <w:sz w:val="32"/>
          <w:szCs w:val="32"/>
        </w:rPr>
        <w:t>年度湖南统计科研立项课题</w:t>
      </w:r>
    </w:p>
    <w:tbl>
      <w:tblPr>
        <w:tblW w:w="87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5042"/>
        <w:gridCol w:w="1119"/>
        <w:gridCol w:w="1701"/>
      </w:tblGrid>
      <w:tr w:rsidR="00C4009A" w:rsidRPr="00E56B11">
        <w:trPr>
          <w:trHeight w:val="39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湖南绿色发展指标体系研究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省统计局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资产负债核算研究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晴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核算处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湖南省先进制造业统计体系研究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王书华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工业处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房地产统计方法研究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匡浩堂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投资处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“电商进农村”统计方法研究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唐根深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贸外处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人口统计方法的改进研究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梁乃文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人口处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“大数据”方法在服务业统计工作中的创新研究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张雍雍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服务业处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“互联网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+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”时代统计发展趋势研究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马云霞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计算中心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云计算环境下统计信息系统网络安全技术研究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张惜珍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计算中心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湖南省宏观经济先行指标体系研究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吕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科研所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湖南省人口年龄结构变动对经济发展的影响研究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刘伟巍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科研所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湖南省贫困治理评估体系研究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张纯钢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农经队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“五证合一”模式下的“大统计”方法制度研究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向延华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普查中心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湖南工业经济提质增效评价指标体系研究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黄陈武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团委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新常态下湖南服务业统计评价指标体系研究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伍春阳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团委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我国钢铁行业产能过剩的统计测度与预警研究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周四军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民生指标体系及综合评价方法研究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张立军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抽样调查中最优样本轮换率的研究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欧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湖南师范大学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湖南资源产出率统计理论与测度研究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蔡宏宇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湖南商学院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基于城市内涝巨灾指数的统计精算模型研究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刘东海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湖南科技大学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六年制免费音乐师范生培养的统计调查与质量评估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湖南第一师范学院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“互联网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+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”战略下物流业发展评价指标体系构建与评价研究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徐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湖南现代物流职业技术学院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经济转型升级统计指标体系及评价体系研究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湖南工业大学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数据挖掘在旅游数据统计分析及异常值检测中的应用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熊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雄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湘潭大学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军民融合背景下湖南省军工企业投入产出效率研究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湛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泳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湘潭大学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地方政府债务风险的动态监控及预警机制研究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郭建华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邵阳学院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湘南地区产城融合发展的路径与选择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孔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勤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郴州市委党校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长株潭城市群空气污染系统动态演变的非线性特征研究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陈国平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基于武陵山区经济发展水平统计指标体系的研究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陈望学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关于湖南省新兴产业统计评价指标体系的研究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方东辉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大数据背景下分类算法在银行贷款风险评估中的应用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中国旅游景气评价与预警系统研究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晶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湖南省外贸经济基础平台建设的综合评价及对策研究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陈玉明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株洲市统计局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重点加强乡镇（街道）统计基础工作问题研究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谢海秋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株洲市统计局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株洲市涉农行业调查研究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姚应龙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株洲市统计局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经济转型升级中加快推进湘潭科技服务业发展对策研究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陈景泉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湘潭市统计局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失业率统计方法研究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邓联日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邵阳市统计局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供给侧改革背景下岳阳市工业发展研究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许勇球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岳阳市统计局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岳阳市推进供给侧结构性改革发展战略研究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邓兴亮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岳阳市统计局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从１％人口抽样调查看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PDA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在统计工作中的运用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曾益良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益阳市统计局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加强新常态下基层联网直报体系建设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高白秋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桃江县统计局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“互联网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+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”背景下做好统计工作的研究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黄胜发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关于打造湖南新增长极的调研思考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刘明发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郴州市委政研室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郴州市新型城镇化与区域经济协调发展研究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谢东斌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郴州市委政研室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“大数据”时代下郴州产业结构优化升级研究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邓先军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郴州现代化农业发展研究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雷银菊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推动供给侧改革助力郴州经济发展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李巨辉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"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三新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"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经济统计工作研究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郴州城乡一体化发展进程问题分析研究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胡志勇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建设法治统计的目标及路径研究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肖雅琴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郴州市统计局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新经济背景下名录库建设趋势探讨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陈正湘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北湖区统计局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打造“矿”世良缘，重塑苏仙福地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浅析苏仙区矿业经济转型升级发展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廖千仪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苏仙区统计局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生态文明指标体系研究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彭卫东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资兴市统计局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永州市电子商务统计工作现状和发展思路研究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李旦梅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关于永州市民族地区精准脱贫奔小康途径研究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唐陶国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永州市统计局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大数据时代基层统计工作的困境与出路研究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何莉霞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冷水滩区统计局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实施精准管理，推行节点延伸，夯实基本单位名录库基础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奉海军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东安县统计局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关于加快推进祁阳县全面小康村建设的调研报告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蒋志红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祁阳县统计局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生态文明指标体系研究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</w:t>
            </w:r>
            <w:r w:rsidRPr="00E56B1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宁远县统计局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湘西绿色发展路径研究实现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潘远涛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湘西自治州统计局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供给侧改革背景下湘西州工业发展的新路径探索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王凭跃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湘西自治州统计局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城市人居环境舒适度的评价指标体系构建及统计评价研究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欧祖军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湖南省城镇化率变化影响因素分析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庹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清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基于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Logistic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的湘西农业保险有效需求及影响因素分析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谢景力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基于熵值法和层次分析法的我国城镇居民年人均消费支出研究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黎奇升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湘西自治州农村居民消费支出的统计分析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李洪毅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吉首大学师范学院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从全省排名找差距</w:t>
            </w:r>
            <w:r w:rsidRPr="00E56B1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促小康水平上台阶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宿</w:t>
            </w: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波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吉首市统计局</w:t>
            </w:r>
          </w:p>
        </w:tc>
      </w:tr>
      <w:tr w:rsidR="00C4009A" w:rsidRPr="00E56B11">
        <w:trPr>
          <w:trHeight w:val="600"/>
          <w:jc w:val="center"/>
        </w:trPr>
        <w:tc>
          <w:tcPr>
            <w:tcW w:w="878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5042" w:type="dxa"/>
            <w:vAlign w:val="center"/>
          </w:tcPr>
          <w:p w:rsidR="00C4009A" w:rsidRPr="00E56B11" w:rsidRDefault="00C4009A" w:rsidP="00E56B1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浅析基本单位名录库建设的维护及对策的探索</w:t>
            </w:r>
          </w:p>
        </w:tc>
        <w:tc>
          <w:tcPr>
            <w:tcW w:w="1119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 w:rsidRPr="00E56B1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E56B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1701" w:type="dxa"/>
            <w:vAlign w:val="center"/>
          </w:tcPr>
          <w:p w:rsidR="00C4009A" w:rsidRPr="00E56B11" w:rsidRDefault="00C4009A" w:rsidP="00E56B1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56B1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吉首市统计局</w:t>
            </w:r>
          </w:p>
        </w:tc>
      </w:tr>
    </w:tbl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Default="00C4009A" w:rsidP="00114918">
      <w:pPr>
        <w:jc w:val="center"/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p w:rsidR="00C4009A" w:rsidRPr="00186D04" w:rsidRDefault="00C4009A" w:rsidP="00186D04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186D04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C4009A" w:rsidRDefault="00C4009A" w:rsidP="00186D04">
      <w:pPr>
        <w:adjustRightInd w:val="0"/>
        <w:snapToGrid w:val="0"/>
        <w:spacing w:line="320" w:lineRule="exact"/>
        <w:ind w:firstLineChars="150" w:firstLine="31680"/>
        <w:rPr>
          <w:rFonts w:eastAsia="仿宋_GB2312" w:cs="Times New Roman"/>
          <w:caps/>
          <w:sz w:val="28"/>
          <w:szCs w:val="28"/>
        </w:rPr>
      </w:pPr>
      <w:r>
        <w:rPr>
          <w:rFonts w:eastAsia="仿宋_GB2312" w:cs="仿宋_GB2312" w:hint="eastAsia"/>
          <w:caps/>
          <w:sz w:val="28"/>
          <w:szCs w:val="28"/>
        </w:rPr>
        <w:t>湖南省统计局办公室</w:t>
      </w:r>
      <w:r>
        <w:rPr>
          <w:rFonts w:eastAsia="仿宋_GB2312"/>
          <w:caps/>
          <w:sz w:val="28"/>
          <w:szCs w:val="28"/>
        </w:rPr>
        <w:t xml:space="preserve">                      2016</w:t>
      </w:r>
      <w:r>
        <w:rPr>
          <w:rFonts w:eastAsia="仿宋_GB2312" w:cs="仿宋_GB2312" w:hint="eastAsia"/>
          <w:caps/>
          <w:sz w:val="28"/>
          <w:szCs w:val="28"/>
        </w:rPr>
        <w:t>年</w:t>
      </w:r>
      <w:r>
        <w:rPr>
          <w:rFonts w:eastAsia="仿宋_GB2312"/>
          <w:caps/>
          <w:sz w:val="28"/>
          <w:szCs w:val="28"/>
        </w:rPr>
        <w:t>8</w:t>
      </w:r>
      <w:r>
        <w:rPr>
          <w:rFonts w:eastAsia="仿宋_GB2312" w:cs="仿宋_GB2312" w:hint="eastAsia"/>
          <w:caps/>
          <w:sz w:val="28"/>
          <w:szCs w:val="28"/>
        </w:rPr>
        <w:t>月</w:t>
      </w:r>
      <w:r>
        <w:rPr>
          <w:rFonts w:eastAsia="仿宋_GB2312"/>
          <w:caps/>
          <w:sz w:val="28"/>
          <w:szCs w:val="28"/>
        </w:rPr>
        <w:t>29</w:t>
      </w:r>
      <w:r>
        <w:rPr>
          <w:rFonts w:eastAsia="仿宋_GB2312" w:cs="仿宋_GB2312" w:hint="eastAsia"/>
          <w:caps/>
          <w:sz w:val="28"/>
          <w:szCs w:val="28"/>
        </w:rPr>
        <w:t>日印发</w:t>
      </w:r>
    </w:p>
    <w:p w:rsidR="00C4009A" w:rsidRPr="00186D04" w:rsidRDefault="00C4009A" w:rsidP="00186D04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21.35pt;width:120pt;height:42.65pt;z-index:251658240;mso-wrap-distance-left:2.38119mm;mso-wrap-distance-right:2.38119mm">
            <v:imagedata r:id="rId6" o:title=""/>
          </v:shape>
        </w:pict>
      </w:r>
      <w:r w:rsidRPr="00186D04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C4009A" w:rsidRPr="00186D04" w:rsidRDefault="00C4009A" w:rsidP="00186D04">
      <w:pPr>
        <w:rPr>
          <w:rFonts w:ascii="宋体" w:cs="宋体"/>
          <w:sz w:val="32"/>
          <w:szCs w:val="32"/>
        </w:rPr>
      </w:pPr>
    </w:p>
    <w:sectPr w:rsidR="00C4009A" w:rsidRPr="00186D04" w:rsidSect="0037062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9A" w:rsidRDefault="00C400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009A" w:rsidRDefault="00C400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9A" w:rsidRPr="00186D04" w:rsidRDefault="00C4009A" w:rsidP="00186D04">
    <w:pPr>
      <w:pStyle w:val="Footer"/>
      <w:ind w:right="360"/>
      <w:rPr>
        <w:rFonts w:ascii="宋体" w:hAnsi="宋体" w:cs="宋体"/>
        <w:sz w:val="28"/>
        <w:szCs w:val="28"/>
      </w:rPr>
    </w:pPr>
    <w:r w:rsidRPr="00942797">
      <w:rPr>
        <w:rFonts w:cs="Times New Roman"/>
      </w:rPr>
      <w:tab/>
    </w:r>
    <w:r w:rsidRPr="00186D04">
      <w:rPr>
        <w:rFonts w:ascii="宋体" w:hAnsi="宋体" w:cs="宋体"/>
        <w:sz w:val="28"/>
        <w:szCs w:val="28"/>
      </w:rPr>
      <w:t xml:space="preserve">- </w:t>
    </w:r>
    <w:r w:rsidRPr="00186D04">
      <w:rPr>
        <w:rFonts w:ascii="宋体" w:hAnsi="宋体" w:cs="宋体"/>
        <w:sz w:val="28"/>
        <w:szCs w:val="28"/>
      </w:rPr>
      <w:fldChar w:fldCharType="begin"/>
    </w:r>
    <w:r w:rsidRPr="00186D04">
      <w:rPr>
        <w:rFonts w:ascii="宋体" w:hAnsi="宋体" w:cs="宋体"/>
        <w:sz w:val="28"/>
        <w:szCs w:val="28"/>
      </w:rPr>
      <w:instrText xml:space="preserve"> PAGE </w:instrText>
    </w:r>
    <w:r w:rsidRPr="00186D04"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</w:t>
    </w:r>
    <w:r w:rsidRPr="00186D04">
      <w:rPr>
        <w:rFonts w:ascii="宋体" w:hAnsi="宋体" w:cs="宋体"/>
        <w:sz w:val="28"/>
        <w:szCs w:val="28"/>
      </w:rPr>
      <w:fldChar w:fldCharType="end"/>
    </w:r>
    <w:r w:rsidRPr="00186D04"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9A" w:rsidRDefault="00C400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009A" w:rsidRDefault="00C400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317"/>
    <w:rsid w:val="00114918"/>
    <w:rsid w:val="00186D04"/>
    <w:rsid w:val="00370626"/>
    <w:rsid w:val="006D05F9"/>
    <w:rsid w:val="007F31FE"/>
    <w:rsid w:val="008261C8"/>
    <w:rsid w:val="00885317"/>
    <w:rsid w:val="00942797"/>
    <w:rsid w:val="009A5E9B"/>
    <w:rsid w:val="00AD0AA0"/>
    <w:rsid w:val="00C4009A"/>
    <w:rsid w:val="00E5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31F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8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729E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86D04"/>
  </w:style>
  <w:style w:type="paragraph" w:styleId="Header">
    <w:name w:val="header"/>
    <w:basedOn w:val="Normal"/>
    <w:link w:val="HeaderChar"/>
    <w:uiPriority w:val="99"/>
    <w:rsid w:val="0018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729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91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1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397</Words>
  <Characters>2266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湖南省统计局:</cp:lastModifiedBy>
  <cp:revision>5</cp:revision>
  <dcterms:created xsi:type="dcterms:W3CDTF">2016-08-25T02:25:00Z</dcterms:created>
  <dcterms:modified xsi:type="dcterms:W3CDTF">2016-08-30T08:25:00Z</dcterms:modified>
</cp:coreProperties>
</file>