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BFA6B1F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40" w:lineRule="exact"/>
        <w:ind w:right="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auto"/>
          <w:spacing w:val="0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auto"/>
          <w:spacing w:val="0"/>
          <w:sz w:val="44"/>
          <w:szCs w:val="44"/>
          <w:lang w:eastAsia="zh-CN"/>
        </w:rPr>
        <w:t>湖南省统计局第四次全国农业</w:t>
      </w: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auto"/>
          <w:spacing w:val="0"/>
          <w:sz w:val="44"/>
          <w:szCs w:val="44"/>
          <w:lang w:eastAsia="zh-CN"/>
        </w:rPr>
        <w:t>普查</w:t>
      </w:r>
    </w:p>
    <w:p w14:paraId="0338D5AB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40" w:lineRule="exact"/>
        <w:ind w:right="0"/>
        <w:jc w:val="center"/>
        <w:textAlignment w:val="auto"/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auto"/>
          <w:spacing w:val="0"/>
          <w:kern w:val="0"/>
          <w:sz w:val="44"/>
          <w:szCs w:val="44"/>
          <w:shd w:val="clear" w:color="auto" w:fill="FFFFFF"/>
          <w:lang w:val="en-US" w:eastAsia="zh-CN" w:bidi="ar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auto"/>
          <w:spacing w:val="0"/>
          <w:sz w:val="44"/>
          <w:szCs w:val="44"/>
          <w:lang w:eastAsia="zh-CN"/>
        </w:rPr>
        <w:t>“两员”证件吊牌采购公告</w:t>
      </w:r>
    </w:p>
    <w:p w14:paraId="4EA7F6D2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40" w:lineRule="exact"/>
        <w:ind w:left="0" w:right="0" w:firstLine="640" w:firstLineChars="200"/>
        <w:jc w:val="both"/>
        <w:textAlignment w:val="auto"/>
        <w:rPr>
          <w:rFonts w:ascii="仿宋_GB2312" w:hAnsi="Times New Roman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</w:p>
    <w:p w14:paraId="58A529A2">
      <w:pPr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9" w:lineRule="exact"/>
        <w:ind w:left="0" w:right="0" w:firstLine="640" w:firstLineChars="200"/>
        <w:jc w:val="both"/>
        <w:textAlignment w:val="auto"/>
        <w:rPr>
          <w:rFonts w:ascii="Calibri" w:hAnsi="Calibri" w:cs="Calibri"/>
          <w:i w:val="0"/>
          <w:iCs w:val="0"/>
          <w:caps w:val="0"/>
          <w:color w:val="auto"/>
          <w:spacing w:val="0"/>
          <w:sz w:val="21"/>
          <w:szCs w:val="21"/>
        </w:rPr>
      </w:pPr>
      <w:r>
        <w:rPr>
          <w:rFonts w:hint="eastAsia" w:ascii="仿宋_GB2312" w:hAnsi="Times New Roman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湖南省统计局现对第四次全国农业普查“两员”（普查员和普查指导员）证件吊牌项目进行询价采购，特发布公告，邀请符合资格条件的供应商提交证明材料参与报价。</w:t>
      </w:r>
    </w:p>
    <w:p w14:paraId="0946F136">
      <w:pPr>
        <w:pStyle w:val="2"/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9" w:lineRule="exact"/>
        <w:ind w:left="0" w:right="0" w:firstLine="640" w:firstLineChars="200"/>
        <w:jc w:val="both"/>
        <w:textAlignment w:val="auto"/>
        <w:rPr>
          <w:rFonts w:hint="eastAsia" w:ascii="黑体" w:hAnsi="宋体" w:eastAsia="黑体" w:cs="黑体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  <w:shd w:val="clear" w:color="auto" w:fill="FFFFFF"/>
        </w:rPr>
      </w:pPr>
      <w:r>
        <w:rPr>
          <w:rFonts w:hint="eastAsia" w:ascii="黑体" w:hAnsi="宋体" w:eastAsia="黑体" w:cs="黑体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  <w:shd w:val="clear" w:color="auto" w:fill="FFFFFF"/>
        </w:rPr>
        <w:t>一、项目名称</w:t>
      </w:r>
    </w:p>
    <w:p w14:paraId="30D697C5">
      <w:pPr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9" w:lineRule="exact"/>
        <w:ind w:left="0" w:right="0" w:firstLine="640" w:firstLineChars="200"/>
        <w:jc w:val="both"/>
        <w:textAlignment w:val="auto"/>
        <w:rPr>
          <w:rFonts w:hint="eastAsia" w:ascii="仿宋_GB2312" w:hAnsi="Times New Roman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Times New Roman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湖南省统计局第四次全国农业普查“两员”证件吊牌项目。</w:t>
      </w:r>
    </w:p>
    <w:p w14:paraId="4EA8E21D">
      <w:pPr>
        <w:pStyle w:val="2"/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9" w:lineRule="exact"/>
        <w:ind w:left="0" w:right="0" w:firstLine="640" w:firstLineChars="200"/>
        <w:jc w:val="both"/>
        <w:textAlignment w:val="auto"/>
        <w:rPr>
          <w:rFonts w:hint="eastAsia" w:ascii="黑体" w:hAnsi="宋体" w:eastAsia="黑体" w:cs="黑体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  <w:shd w:val="clear" w:color="auto" w:fill="FFFFFF"/>
        </w:rPr>
      </w:pPr>
      <w:r>
        <w:rPr>
          <w:rFonts w:hint="eastAsia" w:ascii="黑体" w:hAnsi="宋体" w:eastAsia="黑体" w:cs="黑体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  <w:shd w:val="clear" w:color="auto" w:fill="FFFFFF"/>
        </w:rPr>
        <w:t>二、项目概况</w:t>
      </w:r>
    </w:p>
    <w:p w14:paraId="692A953D">
      <w:pPr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9" w:lineRule="exact"/>
        <w:ind w:left="0" w:right="0" w:firstLine="640" w:firstLineChars="200"/>
        <w:jc w:val="both"/>
        <w:textAlignment w:val="auto"/>
        <w:rPr>
          <w:rFonts w:hint="eastAsia" w:ascii="仿宋_GB2312" w:hAnsi="Times New Roman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Times New Roman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为湖南省第四次全国农业普查“两员”定制证件吊牌卡套（具体规格、材质、数量及技术要求详见附件）。</w:t>
      </w:r>
    </w:p>
    <w:p w14:paraId="019A7215">
      <w:pPr>
        <w:pStyle w:val="2"/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9" w:lineRule="exact"/>
        <w:ind w:left="0" w:right="0" w:firstLine="640" w:firstLineChars="200"/>
        <w:jc w:val="both"/>
        <w:textAlignment w:val="auto"/>
        <w:rPr>
          <w:rFonts w:hint="eastAsia" w:ascii="黑体" w:hAnsi="宋体" w:eastAsia="黑体" w:cs="黑体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  <w:shd w:val="clear" w:color="auto" w:fill="FFFFFF"/>
        </w:rPr>
      </w:pPr>
      <w:r>
        <w:rPr>
          <w:rFonts w:hint="eastAsia" w:ascii="黑体" w:hAnsi="宋体" w:eastAsia="黑体" w:cs="黑体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  <w:shd w:val="clear" w:color="auto" w:fill="FFFFFF"/>
        </w:rPr>
        <w:t>三、项目预算</w:t>
      </w:r>
    </w:p>
    <w:p w14:paraId="5521AD48">
      <w:pPr>
        <w:keepNext w:val="0"/>
        <w:keepLines w:val="0"/>
        <w:pageBreakBefore w:val="0"/>
        <w:widowControl w:val="0"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9" w:lineRule="exact"/>
        <w:ind w:right="0" w:righ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highlight w:val="none"/>
          <w:shd w:val="clear" w:color="auto" w:fill="FFFFFF"/>
          <w:lang w:val="en-US" w:eastAsia="zh-CN" w:bidi="ar"/>
        </w:rPr>
      </w:pPr>
      <w:r>
        <w:rPr>
          <w:rFonts w:hint="eastAsia" w:ascii="仿宋_GB2312" w:hAnsi="Times New Roman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人民币24.096万元（大写：贰拾肆万零玖佰陆拾元整）。</w:t>
      </w:r>
    </w:p>
    <w:p w14:paraId="41F060C3">
      <w:pPr>
        <w:pStyle w:val="2"/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9" w:lineRule="exact"/>
        <w:ind w:left="0" w:right="0" w:firstLine="640" w:firstLineChars="200"/>
        <w:jc w:val="both"/>
        <w:textAlignment w:val="auto"/>
        <w:rPr>
          <w:rFonts w:hint="eastAsia" w:ascii="黑体" w:hAnsi="宋体" w:eastAsia="黑体" w:cs="黑体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黑体" w:hAnsi="宋体" w:eastAsia="黑体" w:cs="黑体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  <w:shd w:val="clear" w:color="auto" w:fill="FFFFFF"/>
          <w:lang w:val="en-US" w:eastAsia="zh-CN"/>
        </w:rPr>
        <w:t>四、供应商基本资格条件</w:t>
      </w:r>
    </w:p>
    <w:p w14:paraId="7999EB1A">
      <w:pPr>
        <w:keepNext w:val="0"/>
        <w:keepLines w:val="0"/>
        <w:pageBreakBefore w:val="0"/>
        <w:widowControl w:val="0"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9" w:lineRule="exact"/>
        <w:ind w:right="0" w:righ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（一）具有独立承担民事责任的能力，提供有效的营业执照。</w:t>
      </w:r>
    </w:p>
    <w:p w14:paraId="0C0654BF">
      <w:pPr>
        <w:keepNext w:val="0"/>
        <w:keepLines w:val="0"/>
        <w:pageBreakBefore w:val="0"/>
        <w:widowControl w:val="0"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9" w:lineRule="exact"/>
        <w:ind w:right="0" w:righ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（二）具有良好的商业信誉和健全的财务会计制度。</w:t>
      </w:r>
    </w:p>
    <w:p w14:paraId="3DBAC186">
      <w:pPr>
        <w:keepNext w:val="0"/>
        <w:keepLines w:val="0"/>
        <w:pageBreakBefore w:val="0"/>
        <w:widowControl w:val="0"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9" w:lineRule="exact"/>
        <w:ind w:right="0" w:righ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（三）未被“信用中国”网站列入失信被执行人、重大税收违法案件当事人名单，且未被“中国政府采购网”网站列入政府采购严重违法失信行为记录名单（处罚期限尚未届满的）。</w:t>
      </w:r>
    </w:p>
    <w:p w14:paraId="0C92902F">
      <w:pPr>
        <w:keepNext w:val="0"/>
        <w:keepLines w:val="0"/>
        <w:pageBreakBefore w:val="0"/>
        <w:widowControl w:val="0"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9" w:lineRule="exact"/>
        <w:ind w:right="0" w:righ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（四）本项目不接受以个人名义申报，亦不接受联合体形式参与。</w:t>
      </w:r>
    </w:p>
    <w:p w14:paraId="45E0EB98">
      <w:pPr>
        <w:keepNext w:val="0"/>
        <w:keepLines w:val="0"/>
        <w:pageBreakBefore w:val="0"/>
        <w:widowControl w:val="0"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9" w:lineRule="exact"/>
        <w:ind w:right="0" w:righ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（五）具有履行合同所必需的生产或经销能力，不得违规转包。</w:t>
      </w:r>
    </w:p>
    <w:p w14:paraId="718D700B">
      <w:pPr>
        <w:pStyle w:val="8"/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spacing w:line="579" w:lineRule="exact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（六）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法律、行政法规规定的其他条件。</w:t>
      </w:r>
    </w:p>
    <w:p w14:paraId="4611AB12">
      <w:pPr>
        <w:pStyle w:val="2"/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9" w:lineRule="exact"/>
        <w:ind w:left="0" w:right="0" w:firstLine="640" w:firstLineChars="200"/>
        <w:jc w:val="both"/>
        <w:textAlignment w:val="auto"/>
        <w:rPr>
          <w:rFonts w:hint="eastAsia" w:ascii="黑体" w:hAnsi="宋体" w:eastAsia="黑体" w:cs="黑体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黑体" w:hAnsi="宋体" w:eastAsia="黑体" w:cs="黑体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  <w:shd w:val="clear" w:color="auto" w:fill="FFFFFF"/>
          <w:lang w:val="en-US" w:eastAsia="zh-CN"/>
        </w:rPr>
        <w:t>五、供应商</w:t>
      </w:r>
      <w:r>
        <w:rPr>
          <w:rFonts w:hint="eastAsia" w:ascii="黑体" w:eastAsia="黑体" w:cs="黑体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  <w:shd w:val="clear" w:color="auto" w:fill="FFFFFF"/>
          <w:lang w:val="en-US" w:eastAsia="zh-CN"/>
        </w:rPr>
        <w:t>履约要求</w:t>
      </w:r>
    </w:p>
    <w:p w14:paraId="4B6F64CE">
      <w:pPr>
        <w:keepNext w:val="0"/>
        <w:keepLines w:val="0"/>
        <w:pageBreakBefore w:val="0"/>
        <w:widowControl w:val="0"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9" w:lineRule="exact"/>
        <w:ind w:right="0" w:rightChars="0" w:firstLine="640" w:firstLineChars="200"/>
        <w:jc w:val="both"/>
        <w:textAlignment w:val="auto"/>
        <w:rPr>
          <w:rFonts w:hint="default" w:ascii="仿宋_GB2312" w:hAnsi="仿宋_GB2312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（一）需严格按照产品规格及要求（见附件1）制作。</w:t>
      </w:r>
    </w:p>
    <w:p w14:paraId="4D1F4724">
      <w:pPr>
        <w:keepNext w:val="0"/>
        <w:keepLines w:val="0"/>
        <w:pageBreakBefore w:val="0"/>
        <w:widowControl w:val="0"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9" w:lineRule="exact"/>
        <w:ind w:right="0" w:rightChars="0" w:firstLine="640" w:firstLineChars="200"/>
        <w:jc w:val="both"/>
        <w:textAlignment w:val="auto"/>
        <w:rPr>
          <w:rFonts w:hint="default" w:ascii="仿宋_GB2312" w:hAnsi="仿宋_GB2312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（二）保质保量完成制作、检验、包装，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highlight w:val="none"/>
          <w:shd w:val="clear" w:color="auto" w:fill="FFFFFF"/>
          <w:lang w:val="en-US" w:eastAsia="zh-CN" w:bidi="ar"/>
        </w:rPr>
        <w:t>并分别配送至省统计局、</w:t>
      </w:r>
      <w:r>
        <w:rPr>
          <w:rFonts w:hint="default" w:ascii="仿宋_GB2312" w:hAnsi="仿宋_GB2312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highlight w:val="none"/>
          <w:shd w:val="clear" w:color="auto" w:fill="FFFFFF"/>
          <w:lang w:val="en-US" w:eastAsia="zh-CN" w:bidi="ar"/>
        </w:rPr>
        <w:t>14个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highlight w:val="none"/>
          <w:shd w:val="clear" w:color="auto" w:fill="FFFFFF"/>
          <w:lang w:val="en-US" w:eastAsia="zh-CN" w:bidi="ar"/>
        </w:rPr>
        <w:t>市州统计局、123个县市区统计局所在地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（具体数量及配送地址由采购单位另行提供）</w:t>
      </w:r>
      <w:r>
        <w:rPr>
          <w:rFonts w:hint="default" w:ascii="仿宋_GB2312" w:hAnsi="仿宋_GB2312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，产品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报价需包含运费及包装费</w:t>
      </w:r>
      <w:r>
        <w:rPr>
          <w:rFonts w:hint="default" w:ascii="仿宋_GB2312" w:hAnsi="仿宋_GB2312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。</w:t>
      </w:r>
    </w:p>
    <w:p w14:paraId="6AA81B8C">
      <w:pPr>
        <w:keepNext w:val="0"/>
        <w:keepLines w:val="0"/>
        <w:pageBreakBefore w:val="0"/>
        <w:widowControl w:val="0"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9" w:lineRule="exact"/>
        <w:ind w:right="0" w:rightChars="0" w:firstLine="640" w:firstLineChars="200"/>
        <w:jc w:val="both"/>
        <w:textAlignment w:val="auto"/>
        <w:rPr>
          <w:rFonts w:hint="default" w:ascii="仿宋_GB2312" w:hAnsi="仿宋_GB2312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（三）</w:t>
      </w:r>
      <w:r>
        <w:rPr>
          <w:rFonts w:hint="default" w:ascii="仿宋_GB2312" w:hAnsi="仿宋_GB2312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要求在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签订合同</w:t>
      </w:r>
      <w:r>
        <w:rPr>
          <w:rFonts w:hint="default" w:ascii="仿宋_GB2312" w:hAnsi="仿宋_GB2312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后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20</w:t>
      </w:r>
      <w:r>
        <w:rPr>
          <w:rFonts w:hint="default" w:ascii="仿宋_GB2312" w:hAnsi="仿宋_GB2312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个工作日内制作完成并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完好无损</w:t>
      </w:r>
      <w:r>
        <w:rPr>
          <w:rFonts w:hint="default" w:ascii="仿宋_GB2312" w:hAnsi="仿宋_GB2312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送到省统计局指定地点。</w:t>
      </w:r>
    </w:p>
    <w:p w14:paraId="5891C40A">
      <w:pPr>
        <w:pStyle w:val="2"/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9" w:lineRule="exact"/>
        <w:ind w:left="0" w:right="0" w:firstLine="640" w:firstLineChars="200"/>
        <w:jc w:val="both"/>
        <w:textAlignment w:val="auto"/>
        <w:rPr>
          <w:rFonts w:hint="eastAsia" w:ascii="黑体" w:hAnsi="宋体" w:eastAsia="黑体" w:cs="黑体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黑体" w:hAnsi="宋体" w:eastAsia="黑体" w:cs="黑体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六</w:t>
      </w:r>
      <w:r>
        <w:rPr>
          <w:rFonts w:hint="eastAsia" w:ascii="黑体" w:hAnsi="宋体" w:eastAsia="黑体" w:cs="黑体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  <w:shd w:val="clear" w:color="auto" w:fill="FFFFFF"/>
          <w:lang w:val="en-US" w:eastAsia="zh-CN"/>
        </w:rPr>
        <w:t>、参与方式</w:t>
      </w:r>
    </w:p>
    <w:p w14:paraId="59DD745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spacing w:line="579" w:lineRule="exact"/>
        <w:ind w:firstLine="640" w:firstLineChars="200"/>
        <w:textAlignment w:val="auto"/>
        <w:rPr>
          <w:rFonts w:hint="default" w:ascii="Calibri" w:hAnsi="Calibri" w:cs="Calibri"/>
          <w:i w:val="0"/>
          <w:iCs w:val="0"/>
          <w:caps w:val="0"/>
          <w:color w:val="auto"/>
          <w:spacing w:val="0"/>
          <w:sz w:val="21"/>
          <w:szCs w:val="21"/>
        </w:rPr>
      </w:pPr>
      <w:r>
        <w:rPr>
          <w:rFonts w:hint="eastAsia" w:ascii="仿宋_GB2312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（一）响应文件提交</w:t>
      </w:r>
      <w:r>
        <w:rPr>
          <w:rFonts w:hint="eastAsia" w:ascii="仿宋_GB2312" w:hAnsi="Calibri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截止时间：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0"/>
          <w:kern w:val="0"/>
          <w:sz w:val="32"/>
          <w:szCs w:val="32"/>
          <w:highlight w:val="none"/>
          <w:shd w:val="clear" w:color="auto" w:fill="FFFFFF"/>
          <w:lang w:val="en-US" w:eastAsia="zh-CN" w:bidi="ar"/>
        </w:rPr>
        <w:t>202</w:t>
      </w:r>
      <w:r>
        <w:rPr>
          <w:rFonts w:hint="eastAsia" w:ascii="Times New Roman" w:hAnsi="Times New Roman" w:eastAsia="仿宋_GB2312" w:cs="Times New Roman"/>
          <w:i w:val="0"/>
          <w:iCs w:val="0"/>
          <w:caps w:val="0"/>
          <w:color w:val="auto"/>
          <w:spacing w:val="0"/>
          <w:kern w:val="0"/>
          <w:sz w:val="32"/>
          <w:szCs w:val="32"/>
          <w:highlight w:val="none"/>
          <w:shd w:val="clear" w:color="auto" w:fill="FFFFFF"/>
          <w:lang w:val="en-US" w:eastAsia="zh-CN" w:bidi="ar"/>
        </w:rPr>
        <w:t>6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0"/>
          <w:kern w:val="0"/>
          <w:sz w:val="32"/>
          <w:szCs w:val="32"/>
          <w:highlight w:val="none"/>
          <w:shd w:val="clear" w:color="auto" w:fill="FFFFFF"/>
          <w:lang w:val="en-US" w:eastAsia="zh-CN" w:bidi="ar"/>
        </w:rPr>
        <w:t>年</w:t>
      </w:r>
      <w:r>
        <w:rPr>
          <w:rFonts w:hint="eastAsia" w:ascii="Times New Roman" w:hAnsi="Times New Roman" w:eastAsia="仿宋_GB2312" w:cs="Times New Roman"/>
          <w:i w:val="0"/>
          <w:iCs w:val="0"/>
          <w:caps w:val="0"/>
          <w:color w:val="auto"/>
          <w:spacing w:val="0"/>
          <w:kern w:val="0"/>
          <w:sz w:val="32"/>
          <w:szCs w:val="32"/>
          <w:highlight w:val="none"/>
          <w:shd w:val="clear" w:color="auto" w:fill="FFFFFF"/>
          <w:lang w:val="en-US" w:eastAsia="zh-CN" w:bidi="ar"/>
        </w:rPr>
        <w:t>7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0"/>
          <w:kern w:val="0"/>
          <w:sz w:val="32"/>
          <w:szCs w:val="32"/>
          <w:highlight w:val="none"/>
          <w:shd w:val="clear" w:color="auto" w:fill="FFFFFF"/>
          <w:lang w:val="en-US" w:eastAsia="zh-CN" w:bidi="ar"/>
        </w:rPr>
        <w:t>月</w:t>
      </w:r>
      <w:r>
        <w:rPr>
          <w:rFonts w:hint="eastAsia" w:ascii="Times New Roman" w:hAnsi="Times New Roman" w:eastAsia="仿宋_GB2312" w:cs="Times New Roman"/>
          <w:i w:val="0"/>
          <w:iCs w:val="0"/>
          <w:caps w:val="0"/>
          <w:color w:val="auto"/>
          <w:spacing w:val="0"/>
          <w:kern w:val="0"/>
          <w:sz w:val="32"/>
          <w:szCs w:val="32"/>
          <w:highlight w:val="none"/>
          <w:shd w:val="clear" w:color="auto" w:fill="FFFFFF"/>
          <w:lang w:val="en-US" w:eastAsia="zh-CN" w:bidi="ar"/>
        </w:rPr>
        <w:t>9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0"/>
          <w:kern w:val="0"/>
          <w:sz w:val="32"/>
          <w:szCs w:val="32"/>
          <w:highlight w:val="none"/>
          <w:shd w:val="clear" w:color="auto" w:fill="FFFFFF"/>
          <w:lang w:val="en-US" w:eastAsia="zh-CN" w:bidi="ar"/>
        </w:rPr>
        <w:t>日</w:t>
      </w:r>
      <w:r>
        <w:rPr>
          <w:rFonts w:hint="eastAsia" w:ascii="Times New Roman" w:hAnsi="Times New Roman" w:eastAsia="仿宋_GB2312" w:cs="Times New Roman"/>
          <w:i w:val="0"/>
          <w:iCs w:val="0"/>
          <w:caps w:val="0"/>
          <w:color w:val="auto"/>
          <w:spacing w:val="0"/>
          <w:kern w:val="0"/>
          <w:sz w:val="32"/>
          <w:szCs w:val="32"/>
          <w:highlight w:val="none"/>
          <w:shd w:val="clear" w:color="auto" w:fill="FFFFFF"/>
          <w:lang w:val="en-US" w:eastAsia="zh-CN" w:bidi="ar"/>
        </w:rPr>
        <w:t>17:00前</w:t>
      </w:r>
      <w:r>
        <w:rPr>
          <w:rFonts w:hint="eastAsia" w:ascii="Times New Roman" w:hAnsi="Times New Roman" w:eastAsia="仿宋_GB2312" w:cs="Times New Roman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（以收到材料时间为准）</w:t>
      </w:r>
      <w:r>
        <w:rPr>
          <w:rFonts w:hint="eastAsia" w:ascii="仿宋_GB2312" w:hAnsi="Calibri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。</w:t>
      </w:r>
    </w:p>
    <w:p w14:paraId="40B40B67">
      <w:pPr>
        <w:keepNext w:val="0"/>
        <w:keepLines w:val="0"/>
        <w:pageBreakBefore w:val="0"/>
        <w:widowControl w:val="0"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9" w:lineRule="exact"/>
        <w:ind w:right="0" w:rightChars="0" w:firstLine="640" w:firstLineChars="200"/>
        <w:jc w:val="both"/>
        <w:textAlignment w:val="auto"/>
        <w:rPr>
          <w:rFonts w:hint="eastAsia" w:ascii="仿宋_GB2312" w:hAnsi="Calibri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（二）</w:t>
      </w:r>
      <w:r>
        <w:rPr>
          <w:rFonts w:hint="eastAsia" w:ascii="仿宋_GB2312" w:hAnsi="Calibri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提交材料：</w:t>
      </w:r>
    </w:p>
    <w:p w14:paraId="30953F3A">
      <w:pPr>
        <w:keepNext w:val="0"/>
        <w:keepLines w:val="0"/>
        <w:pageBreakBefore w:val="0"/>
        <w:widowControl w:val="0"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9" w:lineRule="exact"/>
        <w:ind w:right="0" w:rightChars="0" w:firstLine="640" w:firstLineChars="200"/>
        <w:jc w:val="both"/>
        <w:textAlignment w:val="auto"/>
        <w:rPr>
          <w:rFonts w:hint="eastAsia" w:ascii="仿宋_GB2312" w:hAnsi="Calibri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1.</w:t>
      </w:r>
      <w:r>
        <w:rPr>
          <w:rFonts w:hint="eastAsia" w:ascii="仿宋_GB2312" w:hAnsi="Calibri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供应商基本资格条件资料，包括但不限于企业法人营业执照副本（或者法人登记证书）复印件、询价响应声明（格式见附件2.</w:t>
      </w:r>
      <w:r>
        <w:rPr>
          <w:rFonts w:hint="eastAsia" w:ascii="仿宋_GB2312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1</w:t>
      </w:r>
      <w:r>
        <w:rPr>
          <w:rFonts w:hint="eastAsia" w:ascii="仿宋_GB2312" w:hAnsi="Calibri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）、法定代表人身份证明（格式见附件2</w:t>
      </w:r>
      <w:r>
        <w:rPr>
          <w:rFonts w:hint="eastAsia" w:ascii="仿宋_GB2312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.2</w:t>
      </w:r>
      <w:r>
        <w:rPr>
          <w:rFonts w:hint="eastAsia" w:ascii="仿宋_GB2312" w:hAnsi="Calibri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）并附法定代表人身份证明复印件、授权委托人需提供法人授权委托书原件（格式见附件</w:t>
      </w:r>
      <w:r>
        <w:rPr>
          <w:rFonts w:hint="eastAsia" w:ascii="仿宋_GB2312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2.3</w:t>
      </w:r>
      <w:r>
        <w:rPr>
          <w:rFonts w:hint="eastAsia" w:ascii="仿宋_GB2312" w:hAnsi="Calibri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）</w:t>
      </w:r>
      <w:r>
        <w:rPr>
          <w:rFonts w:hint="eastAsia" w:ascii="仿宋_GB2312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、</w:t>
      </w:r>
      <w:r>
        <w:rPr>
          <w:rFonts w:hint="eastAsia" w:ascii="仿宋_GB2312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highlight w:val="none"/>
          <w:shd w:val="clear" w:color="auto" w:fill="FFFFFF"/>
          <w:lang w:val="en-US" w:eastAsia="zh-CN" w:bidi="ar"/>
        </w:rPr>
        <w:t>报价一览表及报价文件（格式见附件2.4）</w:t>
      </w:r>
      <w:r>
        <w:rPr>
          <w:rFonts w:hint="eastAsia" w:ascii="仿宋_GB2312" w:hAnsi="Calibri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等。</w:t>
      </w:r>
    </w:p>
    <w:p w14:paraId="2B474CB3">
      <w:pPr>
        <w:keepNext w:val="0"/>
        <w:keepLines w:val="0"/>
        <w:pageBreakBefore w:val="0"/>
        <w:widowControl w:val="0"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9" w:lineRule="exact"/>
        <w:ind w:right="0" w:rightChars="0" w:firstLine="640" w:firstLineChars="200"/>
        <w:jc w:val="both"/>
        <w:textAlignment w:val="auto"/>
        <w:rPr>
          <w:rFonts w:hint="eastAsia" w:ascii="仿宋_GB2312" w:hAnsi="Calibri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2.</w:t>
      </w:r>
      <w:r>
        <w:rPr>
          <w:rFonts w:hint="eastAsia" w:ascii="仿宋_GB2312" w:hAnsi="Calibri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供应商</w:t>
      </w:r>
      <w:r>
        <w:rPr>
          <w:rFonts w:hint="eastAsia" w:ascii="仿宋_GB2312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履约要求，</w:t>
      </w:r>
      <w:r>
        <w:rPr>
          <w:rFonts w:hint="eastAsia" w:ascii="仿宋_GB2312" w:eastAsia="仿宋_GB2312" w:cs="仿宋_GB2312"/>
          <w:color w:val="auto"/>
          <w:kern w:val="0"/>
          <w:sz w:val="32"/>
          <w:szCs w:val="32"/>
          <w:shd w:val="clear" w:color="auto" w:fill="FFFFFF"/>
          <w:lang w:bidi="ar"/>
        </w:rPr>
        <w:t>包括但不限于供应商针对</w:t>
      </w:r>
      <w:r>
        <w:rPr>
          <w:rFonts w:hint="eastAsia" w:ascii="仿宋_GB2312" w:eastAsia="仿宋_GB2312" w:cs="仿宋_GB2312"/>
          <w:color w:val="auto"/>
          <w:kern w:val="0"/>
          <w:sz w:val="32"/>
          <w:szCs w:val="32"/>
          <w:shd w:val="clear" w:color="auto" w:fill="FFFFFF"/>
          <w:lang w:eastAsia="zh-CN" w:bidi="ar"/>
        </w:rPr>
        <w:t>履约要求</w:t>
      </w:r>
      <w:r>
        <w:rPr>
          <w:rFonts w:hint="eastAsia" w:ascii="仿宋_GB2312" w:eastAsia="仿宋_GB2312" w:cs="仿宋_GB2312"/>
          <w:color w:val="auto"/>
          <w:kern w:val="0"/>
          <w:sz w:val="32"/>
          <w:szCs w:val="32"/>
          <w:shd w:val="clear" w:color="auto" w:fill="FFFFFF"/>
          <w:lang w:bidi="ar"/>
        </w:rPr>
        <w:t>所作出的承诺函，格式自拟</w:t>
      </w:r>
      <w:r>
        <w:rPr>
          <w:rFonts w:hint="eastAsia" w:ascii="仿宋_GB2312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。</w:t>
      </w:r>
      <w:r>
        <w:rPr>
          <w:rFonts w:hint="eastAsia" w:ascii="仿宋_GB2312" w:hAnsi="Calibri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（以上文件需加盖供应商公章）</w:t>
      </w:r>
    </w:p>
    <w:p w14:paraId="176FE1F3">
      <w:pPr>
        <w:keepNext w:val="0"/>
        <w:keepLines w:val="0"/>
        <w:pageBreakBefore w:val="0"/>
        <w:widowControl w:val="0"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9" w:lineRule="exact"/>
        <w:ind w:right="0" w:rightChars="0" w:firstLine="640" w:firstLineChars="200"/>
        <w:jc w:val="both"/>
        <w:textAlignment w:val="auto"/>
        <w:rPr>
          <w:rFonts w:hint="default" w:ascii="仿宋_GB2312" w:hAnsi="Calibri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3.</w:t>
      </w:r>
      <w:r>
        <w:rPr>
          <w:rFonts w:hint="eastAsia" w:ascii="仿宋_GB2312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highlight w:val="none"/>
          <w:shd w:val="clear" w:color="auto" w:fill="FFFFFF"/>
          <w:lang w:val="en-US" w:eastAsia="zh-CN" w:bidi="ar"/>
        </w:rPr>
        <w:t>符合本项目采购商品规格参数</w:t>
      </w:r>
      <w:r>
        <w:rPr>
          <w:rFonts w:hint="eastAsia" w:ascii="仿宋_GB2312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要求的样品1个。</w:t>
      </w:r>
    </w:p>
    <w:p w14:paraId="0BDE6E0E">
      <w:pPr>
        <w:keepNext w:val="0"/>
        <w:keepLines w:val="0"/>
        <w:pageBreakBefore w:val="0"/>
        <w:widowControl w:val="0"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9" w:lineRule="exact"/>
        <w:ind w:right="0" w:rightChars="0" w:firstLine="640" w:firstLineChars="200"/>
        <w:jc w:val="both"/>
        <w:textAlignment w:val="auto"/>
        <w:rPr>
          <w:rFonts w:hint="eastAsia" w:ascii="仿宋_GB2312" w:hAnsi="Calibri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Calibri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为增加评审小组对供应商的了解，供应商</w:t>
      </w:r>
      <w:r>
        <w:rPr>
          <w:rFonts w:hint="eastAsia" w:ascii="仿宋_GB2312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可自愿</w:t>
      </w:r>
      <w:r>
        <w:rPr>
          <w:rFonts w:hint="eastAsia" w:ascii="仿宋_GB2312" w:hAnsi="Calibri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附自身介绍以及其他可以佐证单位专业能力、资质、业绩等情况的材料。</w:t>
      </w:r>
    </w:p>
    <w:p w14:paraId="0368B4F0">
      <w:pPr>
        <w:keepNext w:val="0"/>
        <w:keepLines w:val="0"/>
        <w:pageBreakBefore w:val="0"/>
        <w:widowControl w:val="0"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9" w:lineRule="exact"/>
        <w:ind w:right="0" w:rightChars="0" w:firstLine="640" w:firstLineChars="200"/>
        <w:jc w:val="both"/>
        <w:textAlignment w:val="auto"/>
        <w:rPr>
          <w:rFonts w:hint="eastAsia" w:ascii="仿宋_GB2312" w:hAnsi="Calibri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Calibri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以上材料一式</w:t>
      </w:r>
      <w:r>
        <w:rPr>
          <w:rFonts w:hint="eastAsia" w:ascii="仿宋_GB2312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2</w:t>
      </w:r>
      <w:r>
        <w:rPr>
          <w:rFonts w:hint="eastAsia" w:ascii="仿宋_GB2312" w:hAnsi="Calibri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份（用文件袋密封，</w:t>
      </w:r>
      <w:r>
        <w:rPr>
          <w:rFonts w:hint="eastAsia" w:ascii="仿宋_GB2312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文件袋注明：项目名称、供应商名称、联系人及电话，</w:t>
      </w:r>
      <w:r>
        <w:rPr>
          <w:rFonts w:hint="eastAsia" w:ascii="仿宋_GB2312" w:hAnsi="Calibri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在封口处盖章）通过现场递交或邮寄方式提交。</w:t>
      </w:r>
    </w:p>
    <w:p w14:paraId="02B6015D">
      <w:pPr>
        <w:keepNext w:val="0"/>
        <w:keepLines w:val="0"/>
        <w:pageBreakBefore w:val="0"/>
        <w:widowControl w:val="0"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9" w:lineRule="exact"/>
        <w:ind w:right="0" w:rightChars="0" w:firstLine="640" w:firstLineChars="200"/>
        <w:jc w:val="both"/>
        <w:textAlignment w:val="auto"/>
        <w:rPr>
          <w:rFonts w:hint="eastAsia" w:ascii="仿宋_GB2312" w:hAnsi="Calibri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Calibri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递交地点：湖南省长沙市芙蓉区五一大道351号省政府机关二院六办公楼</w:t>
      </w:r>
      <w:r>
        <w:rPr>
          <w:rFonts w:hint="eastAsia" w:ascii="仿宋_GB2312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211</w:t>
      </w:r>
      <w:r>
        <w:rPr>
          <w:rFonts w:hint="eastAsia" w:ascii="仿宋_GB2312" w:hAnsi="Calibri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办公室。</w:t>
      </w:r>
    </w:p>
    <w:p w14:paraId="0157DFDA">
      <w:pPr>
        <w:keepNext w:val="0"/>
        <w:keepLines w:val="0"/>
        <w:pageBreakBefore w:val="0"/>
        <w:widowControl w:val="0"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9" w:lineRule="exact"/>
        <w:ind w:right="0" w:rightChars="0" w:firstLine="640" w:firstLineChars="200"/>
        <w:jc w:val="both"/>
        <w:textAlignment w:val="auto"/>
        <w:rPr>
          <w:rFonts w:hint="eastAsia" w:ascii="仿宋_GB2312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黑体" w:hAnsi="宋体" w:eastAsia="黑体" w:cs="黑体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七</w:t>
      </w:r>
      <w:r>
        <w:rPr>
          <w:rFonts w:hint="eastAsia" w:ascii="黑体" w:hAnsi="宋体" w:eastAsia="黑体" w:cs="黑体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、组织评选</w:t>
      </w:r>
    </w:p>
    <w:p w14:paraId="6A2C1035">
      <w:pPr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9" w:lineRule="exact"/>
        <w:ind w:left="0" w:right="0" w:firstLine="640" w:firstLineChars="200"/>
        <w:jc w:val="both"/>
        <w:textAlignment w:val="auto"/>
        <w:rPr>
          <w:rFonts w:hint="eastAsia" w:ascii="仿宋_GB2312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至申请截止时间符合要求的申请单位不少于3家时，我局将组织评审小组，在产品质量、规格、服务完全响应采购需求的前提下，按有效报价最低确定成交供应商，杜绝恶性低价、劣质供货；若出现异常低价，采购单位有权要求供应商作出合理性说明，拒不说明视为无效响应。评选结果将在我局门户网站予以公示。</w:t>
      </w:r>
    </w:p>
    <w:p w14:paraId="7CA49E8A">
      <w:pPr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9" w:lineRule="exact"/>
        <w:ind w:left="0" w:right="0" w:firstLine="640" w:firstLineChars="200"/>
        <w:jc w:val="both"/>
        <w:textAlignment w:val="auto"/>
        <w:rPr>
          <w:rFonts w:hint="eastAsia" w:ascii="黑体" w:hAnsi="宋体" w:eastAsia="黑体" w:cs="黑体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黑体" w:hAnsi="宋体" w:eastAsia="黑体" w:cs="黑体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八</w:t>
      </w:r>
      <w:r>
        <w:rPr>
          <w:rFonts w:hint="default" w:ascii="黑体" w:hAnsi="宋体" w:eastAsia="黑体" w:cs="黑体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、其他事项</w:t>
      </w:r>
    </w:p>
    <w:p w14:paraId="42F77B60">
      <w:pPr>
        <w:keepNext w:val="0"/>
        <w:keepLines w:val="0"/>
        <w:pageBreakBefore w:val="0"/>
        <w:widowControl w:val="0"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9" w:lineRule="exact"/>
        <w:ind w:right="0" w:rightChars="0" w:firstLine="640" w:firstLineChars="200"/>
        <w:jc w:val="both"/>
        <w:textAlignment w:val="auto"/>
        <w:rPr>
          <w:rFonts w:hint="default" w:ascii="仿宋_GB2312" w:hAnsi="Calibri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Calibri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（一）</w:t>
      </w:r>
      <w:r>
        <w:rPr>
          <w:rFonts w:hint="default" w:ascii="仿宋_GB2312" w:hAnsi="Calibri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供应商需对所提供的全部资料的真实性负责，如有虚假，将取消其资格。</w:t>
      </w:r>
    </w:p>
    <w:p w14:paraId="6AE655CC">
      <w:pPr>
        <w:keepNext w:val="0"/>
        <w:keepLines w:val="0"/>
        <w:pageBreakBefore w:val="0"/>
        <w:widowControl w:val="0"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9" w:lineRule="exact"/>
        <w:ind w:right="0" w:rightChars="0" w:firstLine="640" w:firstLineChars="200"/>
        <w:jc w:val="both"/>
        <w:textAlignment w:val="auto"/>
        <w:rPr>
          <w:rFonts w:hint="default" w:ascii="仿宋_GB2312" w:hAnsi="Calibri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Calibri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（二）</w:t>
      </w:r>
      <w:r>
        <w:rPr>
          <w:rFonts w:hint="default" w:ascii="仿宋_GB2312" w:hAnsi="Calibri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本公告解释权归采购单位所有。</w:t>
      </w:r>
    </w:p>
    <w:p w14:paraId="41FD0C75">
      <w:pPr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9" w:lineRule="exact"/>
        <w:ind w:left="0" w:right="0" w:firstLine="640" w:firstLineChars="200"/>
        <w:jc w:val="both"/>
        <w:textAlignment w:val="auto"/>
        <w:rPr>
          <w:rFonts w:hint="default" w:ascii="Times New Roman" w:hAnsi="Times New Roman" w:eastAsia="宋体" w:cs="Times New Roman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黑体" w:hAnsi="宋体" w:eastAsia="黑体" w:cs="黑体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九、联系方式</w:t>
      </w:r>
    </w:p>
    <w:p w14:paraId="0FFFC667">
      <w:pPr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9" w:lineRule="exact"/>
        <w:ind w:left="0" w:right="0" w:firstLine="640" w:firstLineChars="200"/>
        <w:jc w:val="both"/>
        <w:textAlignment w:val="auto"/>
        <w:rPr>
          <w:rFonts w:hint="eastAsia" w:ascii="Times New Roman" w:hAnsi="Times New Roman" w:eastAsia="仿宋_GB2312" w:cs="Times New Roman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联系人：</w:t>
      </w:r>
      <w:r>
        <w:rPr>
          <w:rFonts w:hint="eastAsia" w:ascii="Times New Roman" w:hAnsi="Times New Roman" w:eastAsia="仿宋_GB2312" w:cs="Times New Roman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刘浪，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联系电话：0731-8221</w:t>
      </w:r>
      <w:r>
        <w:rPr>
          <w:rFonts w:hint="eastAsia" w:ascii="Times New Roman" w:hAnsi="Times New Roman" w:eastAsia="仿宋_GB2312" w:cs="Times New Roman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1475</w:t>
      </w:r>
    </w:p>
    <w:p w14:paraId="5DDDF329">
      <w:pPr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9" w:lineRule="exact"/>
        <w:ind w:left="0" w:right="0"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通信地址：湖南省长沙市芙蓉区五一大道351号省政府机关二院六办公楼</w:t>
      </w:r>
      <w:r>
        <w:rPr>
          <w:rFonts w:hint="eastAsia" w:ascii="Times New Roman" w:hAnsi="Times New Roman" w:eastAsia="仿宋_GB2312" w:cs="Times New Roman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211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办公室（邮编：410011）</w:t>
      </w:r>
    </w:p>
    <w:p w14:paraId="77B38360">
      <w:pPr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9" w:lineRule="exact"/>
        <w:ind w:right="0"/>
        <w:jc w:val="both"/>
        <w:textAlignment w:val="auto"/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</w:p>
    <w:p w14:paraId="7BB0FC17">
      <w:pPr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9" w:lineRule="exact"/>
        <w:ind w:right="0"/>
        <w:jc w:val="both"/>
        <w:textAlignment w:val="auto"/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 xml:space="preserve">       </w:t>
      </w:r>
      <w:r>
        <w:rPr>
          <w:rFonts w:hint="eastAsia" w:ascii="Times New Roman" w:hAnsi="Times New Roman" w:eastAsia="仿宋_GB2312" w:cs="Times New Roman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 xml:space="preserve">         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 xml:space="preserve">           </w:t>
      </w:r>
      <w:r>
        <w:rPr>
          <w:rFonts w:hint="eastAsia" w:ascii="Times New Roman" w:hAnsi="Times New Roman" w:eastAsia="仿宋_GB2312" w:cs="Times New Roman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 xml:space="preserve">    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湖南省统计局</w:t>
      </w:r>
    </w:p>
    <w:p w14:paraId="59F7C2F1">
      <w:pPr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9" w:lineRule="exact"/>
        <w:ind w:left="0" w:right="0" w:firstLine="4800" w:firstLineChars="1500"/>
        <w:jc w:val="both"/>
        <w:textAlignment w:val="auto"/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202</w:t>
      </w:r>
      <w:r>
        <w:rPr>
          <w:rFonts w:hint="eastAsia" w:ascii="Times New Roman" w:hAnsi="Times New Roman" w:eastAsia="仿宋_GB2312" w:cs="Times New Roman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6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年</w:t>
      </w:r>
      <w:r>
        <w:rPr>
          <w:rFonts w:hint="eastAsia" w:ascii="Times New Roman" w:hAnsi="Times New Roman" w:eastAsia="仿宋_GB2312" w:cs="Times New Roman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7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月</w:t>
      </w:r>
      <w:r>
        <w:rPr>
          <w:rFonts w:hint="eastAsia" w:ascii="Times New Roman" w:hAnsi="Times New Roman" w:eastAsia="仿宋_GB2312" w:cs="Times New Roman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7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日</w:t>
      </w:r>
    </w:p>
    <w:p w14:paraId="2ED6B99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9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br w:type="page"/>
      </w:r>
    </w:p>
    <w:p w14:paraId="67964891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left"/>
        <w:textAlignment w:val="auto"/>
        <w:rPr>
          <w:rFonts w:hint="eastAsia" w:ascii="方正仿宋_GB2312" w:hAnsi="方正仿宋_GB2312" w:eastAsia="方正仿宋_GB2312" w:cs="方正仿宋_GB2312"/>
          <w:color w:val="auto"/>
          <w:sz w:val="24"/>
          <w:szCs w:val="24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color w:val="auto"/>
          <w:sz w:val="24"/>
          <w:szCs w:val="24"/>
          <w:lang w:val="en-US" w:eastAsia="zh-CN"/>
        </w:rPr>
        <w:t>附件1：</w:t>
      </w:r>
    </w:p>
    <w:p w14:paraId="6F487EC5">
      <w:pPr>
        <w:jc w:val="center"/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40"/>
          <w:szCs w:val="36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40"/>
          <w:szCs w:val="36"/>
        </w:rPr>
        <w:t>产品规格及要求</w:t>
      </w:r>
    </w:p>
    <w:p w14:paraId="1F76C411">
      <w:pPr>
        <w:jc w:val="center"/>
        <w:rPr>
          <w:rFonts w:hint="default" w:ascii="Times New Roman" w:hAnsi="Times New Roman" w:cs="Times New Roman"/>
          <w:b/>
          <w:color w:val="auto"/>
          <w:sz w:val="40"/>
          <w:szCs w:val="36"/>
        </w:rPr>
      </w:pPr>
    </w:p>
    <w:tbl>
      <w:tblPr>
        <w:tblStyle w:val="5"/>
        <w:tblW w:w="5500" w:type="pct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34"/>
        <w:gridCol w:w="880"/>
        <w:gridCol w:w="1515"/>
        <w:gridCol w:w="716"/>
        <w:gridCol w:w="634"/>
        <w:gridCol w:w="2333"/>
        <w:gridCol w:w="2080"/>
      </w:tblGrid>
      <w:tr w14:paraId="7B1F429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2" w:hRule="atLeast"/>
          <w:jc w:val="center"/>
        </w:trPr>
        <w:tc>
          <w:tcPr>
            <w:tcW w:w="747" w:type="pct"/>
            <w:noWrap w:val="0"/>
            <w:vAlign w:val="center"/>
          </w:tcPr>
          <w:p w14:paraId="15DBAB8B">
            <w:pPr>
              <w:spacing w:line="320" w:lineRule="exact"/>
              <w:jc w:val="center"/>
              <w:rPr>
                <w:rFonts w:hint="default" w:ascii="Times New Roman" w:hAnsi="Times New Roman" w:cs="Times New Roman"/>
                <w:b/>
                <w:color w:val="auto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color w:val="auto"/>
                <w:sz w:val="22"/>
                <w:szCs w:val="22"/>
              </w:rPr>
              <w:t>名称</w:t>
            </w:r>
          </w:p>
        </w:tc>
        <w:tc>
          <w:tcPr>
            <w:tcW w:w="458" w:type="pct"/>
            <w:noWrap w:val="0"/>
            <w:vAlign w:val="center"/>
          </w:tcPr>
          <w:p w14:paraId="737A8237">
            <w:pPr>
              <w:spacing w:line="320" w:lineRule="exact"/>
              <w:jc w:val="center"/>
              <w:rPr>
                <w:rFonts w:hint="default" w:ascii="Times New Roman" w:hAnsi="Times New Roman" w:cs="Times New Roman"/>
                <w:b/>
                <w:color w:val="auto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color w:val="auto"/>
                <w:sz w:val="22"/>
                <w:szCs w:val="22"/>
              </w:rPr>
              <w:t>数量</w:t>
            </w:r>
          </w:p>
        </w:tc>
        <w:tc>
          <w:tcPr>
            <w:tcW w:w="789" w:type="pct"/>
            <w:noWrap w:val="0"/>
            <w:vAlign w:val="center"/>
          </w:tcPr>
          <w:p w14:paraId="1CA8576D">
            <w:pPr>
              <w:spacing w:line="320" w:lineRule="exact"/>
              <w:jc w:val="center"/>
              <w:rPr>
                <w:rFonts w:hint="default" w:ascii="Times New Roman" w:hAnsi="Times New Roman" w:cs="Times New Roman"/>
                <w:b/>
                <w:color w:val="auto"/>
                <w:sz w:val="22"/>
                <w:szCs w:val="22"/>
              </w:rPr>
            </w:pPr>
            <w:r>
              <w:rPr>
                <w:rFonts w:hint="eastAsia" w:ascii="Times New Roman" w:hAnsi="Times New Roman" w:cs="Times New Roman"/>
                <w:b/>
                <w:color w:val="auto"/>
                <w:sz w:val="22"/>
                <w:szCs w:val="22"/>
                <w:lang w:eastAsia="zh-CN"/>
              </w:rPr>
              <w:t>吊牌</w:t>
            </w:r>
            <w:r>
              <w:rPr>
                <w:rFonts w:hint="default" w:ascii="Times New Roman" w:hAnsi="Times New Roman" w:cs="Times New Roman"/>
                <w:b/>
                <w:color w:val="auto"/>
                <w:sz w:val="22"/>
                <w:szCs w:val="22"/>
              </w:rPr>
              <w:t>尺寸</w:t>
            </w:r>
          </w:p>
        </w:tc>
        <w:tc>
          <w:tcPr>
            <w:tcW w:w="703" w:type="pct"/>
            <w:gridSpan w:val="2"/>
            <w:noWrap w:val="0"/>
            <w:vAlign w:val="center"/>
          </w:tcPr>
          <w:p w14:paraId="462CE55A">
            <w:pPr>
              <w:spacing w:line="320" w:lineRule="exact"/>
              <w:jc w:val="center"/>
              <w:rPr>
                <w:rFonts w:hint="eastAsia" w:ascii="Times New Roman" w:hAnsi="Times New Roman" w:cs="Times New Roman"/>
                <w:b/>
                <w:color w:val="auto"/>
                <w:sz w:val="22"/>
                <w:szCs w:val="22"/>
                <w:lang w:eastAsia="zh-CN"/>
              </w:rPr>
            </w:pPr>
            <w:r>
              <w:rPr>
                <w:rFonts w:hint="default" w:ascii="Times New Roman" w:hAnsi="Times New Roman" w:cs="Times New Roman"/>
                <w:b/>
                <w:color w:val="auto"/>
                <w:sz w:val="22"/>
                <w:szCs w:val="22"/>
              </w:rPr>
              <w:t>内芯尺寸</w:t>
            </w:r>
          </w:p>
        </w:tc>
        <w:tc>
          <w:tcPr>
            <w:tcW w:w="1216" w:type="pct"/>
            <w:noWrap w:val="0"/>
            <w:vAlign w:val="center"/>
          </w:tcPr>
          <w:p w14:paraId="65E65565">
            <w:pPr>
              <w:spacing w:line="320" w:lineRule="exact"/>
              <w:jc w:val="center"/>
              <w:rPr>
                <w:rFonts w:hint="eastAsia" w:ascii="Times New Roman" w:hAnsi="Times New Roman" w:eastAsia="宋体" w:cs="Times New Roman"/>
                <w:b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Times New Roman" w:hAnsi="Times New Roman" w:cs="Times New Roman"/>
                <w:b/>
                <w:color w:val="auto"/>
                <w:sz w:val="22"/>
                <w:szCs w:val="22"/>
                <w:lang w:eastAsia="zh-CN"/>
              </w:rPr>
              <w:t>材质</w:t>
            </w:r>
          </w:p>
        </w:tc>
        <w:tc>
          <w:tcPr>
            <w:tcW w:w="1084" w:type="pct"/>
            <w:noWrap w:val="0"/>
            <w:vAlign w:val="center"/>
          </w:tcPr>
          <w:p w14:paraId="175B0BF7">
            <w:pPr>
              <w:spacing w:line="320" w:lineRule="exact"/>
              <w:jc w:val="center"/>
              <w:rPr>
                <w:rFonts w:hint="eastAsia" w:ascii="Times New Roman" w:hAnsi="Times New Roman" w:eastAsia="宋体" w:cs="Times New Roman"/>
                <w:b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Times New Roman" w:hAnsi="Times New Roman" w:cs="Times New Roman"/>
                <w:b/>
                <w:color w:val="auto"/>
                <w:sz w:val="22"/>
                <w:szCs w:val="22"/>
                <w:lang w:eastAsia="zh-CN"/>
              </w:rPr>
              <w:t>吊绳要求</w:t>
            </w:r>
          </w:p>
        </w:tc>
      </w:tr>
      <w:tr w14:paraId="0AC0E4F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6" w:hRule="atLeast"/>
          <w:jc w:val="center"/>
        </w:trPr>
        <w:tc>
          <w:tcPr>
            <w:tcW w:w="747" w:type="pct"/>
            <w:noWrap w:val="0"/>
            <w:vAlign w:val="center"/>
          </w:tcPr>
          <w:p w14:paraId="06983ED4">
            <w:pPr>
              <w:spacing w:line="320" w:lineRule="exact"/>
              <w:jc w:val="both"/>
              <w:rPr>
                <w:rFonts w:hint="default"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hint="eastAsia" w:ascii="Times New Roman" w:hAnsi="Times New Roman" w:eastAsia="方正仿宋_GBK" w:cs="方正仿宋_GBK"/>
                <w:color w:val="auto"/>
                <w:sz w:val="24"/>
                <w:szCs w:val="24"/>
                <w:lang w:eastAsia="zh-CN"/>
              </w:rPr>
              <w:t>第四次全国农业普查“两员”证件吊牌卡套</w:t>
            </w:r>
          </w:p>
        </w:tc>
        <w:tc>
          <w:tcPr>
            <w:tcW w:w="458" w:type="pct"/>
            <w:noWrap w:val="0"/>
            <w:vAlign w:val="center"/>
          </w:tcPr>
          <w:p w14:paraId="6EE2C3EF">
            <w:pPr>
              <w:spacing w:line="320" w:lineRule="exact"/>
              <w:jc w:val="center"/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lang w:val="en" w:eastAsia="zh-CN"/>
              </w:rPr>
              <w:t>15.06万个</w:t>
            </w:r>
          </w:p>
        </w:tc>
        <w:tc>
          <w:tcPr>
            <w:tcW w:w="789" w:type="pct"/>
            <w:noWrap w:val="0"/>
            <w:vAlign w:val="center"/>
          </w:tcPr>
          <w:p w14:paraId="26E5C5F1">
            <w:pPr>
              <w:spacing w:line="320" w:lineRule="exact"/>
              <w:jc w:val="center"/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lang w:eastAsia="zh-CN"/>
              </w:rPr>
              <w:t>1</w:t>
            </w:r>
            <w:r>
              <w:rPr>
                <w:rFonts w:hint="eastAsia" w:ascii="Times New Roman" w:hAnsi="Times New Roman" w:eastAsia="方正仿宋_GBK" w:cs="Times New Roman"/>
                <w:color w:val="auto"/>
                <w:sz w:val="24"/>
                <w:szCs w:val="24"/>
                <w:lang w:val="en-US" w:eastAsia="zh-CN"/>
              </w:rPr>
              <w:t>50</w:t>
            </w: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lang w:eastAsia="zh-CN"/>
              </w:rPr>
              <w:t>*1</w:t>
            </w:r>
            <w:r>
              <w:rPr>
                <w:rFonts w:hint="eastAsia" w:ascii="Times New Roman" w:hAnsi="Times New Roman" w:eastAsia="方正仿宋_GBK" w:cs="Times New Roman"/>
                <w:color w:val="auto"/>
                <w:sz w:val="24"/>
                <w:szCs w:val="24"/>
                <w:lang w:val="en-US" w:eastAsia="zh-CN"/>
              </w:rPr>
              <w:t>05</w:t>
            </w: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lang w:eastAsia="zh-CN"/>
              </w:rPr>
              <w:t>mm</w:t>
            </w:r>
            <w:r>
              <w:rPr>
                <w:rFonts w:hint="eastAsia" w:ascii="Times New Roman" w:hAnsi="Times New Roman" w:eastAsia="方正仿宋_GBK" w:cs="Times New Roman"/>
                <w:color w:val="auto"/>
                <w:sz w:val="24"/>
                <w:szCs w:val="24"/>
                <w:lang w:eastAsia="zh-CN"/>
              </w:rPr>
              <w:t>（竖版）</w:t>
            </w:r>
          </w:p>
        </w:tc>
        <w:tc>
          <w:tcPr>
            <w:tcW w:w="703" w:type="pct"/>
            <w:gridSpan w:val="2"/>
            <w:noWrap w:val="0"/>
            <w:vAlign w:val="center"/>
          </w:tcPr>
          <w:p w14:paraId="10DCA435">
            <w:pPr>
              <w:spacing w:line="320" w:lineRule="exact"/>
              <w:jc w:val="center"/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lang w:eastAsia="zh-CN"/>
              </w:rPr>
              <w:t>135*95mm</w:t>
            </w:r>
            <w:r>
              <w:rPr>
                <w:rFonts w:hint="eastAsia" w:ascii="Times New Roman" w:hAnsi="Times New Roman" w:eastAsia="方正仿宋_GBK" w:cs="Times New Roman"/>
                <w:color w:val="auto"/>
                <w:sz w:val="24"/>
                <w:szCs w:val="24"/>
                <w:lang w:eastAsia="zh-CN"/>
              </w:rPr>
              <w:t>（竖版）</w:t>
            </w:r>
          </w:p>
        </w:tc>
        <w:tc>
          <w:tcPr>
            <w:tcW w:w="1216" w:type="pct"/>
            <w:noWrap w:val="0"/>
            <w:vAlign w:val="center"/>
          </w:tcPr>
          <w:p w14:paraId="3B3F6E0F">
            <w:pPr>
              <w:spacing w:line="320" w:lineRule="exact"/>
              <w:jc w:val="both"/>
              <w:rPr>
                <w:rFonts w:hint="eastAsia" w:ascii="Times New Roman" w:hAnsi="Times New Roman" w:eastAsia="方正仿宋_GBK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sz w:val="24"/>
                <w:szCs w:val="24"/>
                <w:lang w:eastAsia="zh-CN"/>
              </w:rPr>
              <w:t>卡套材质：全新</w:t>
            </w:r>
            <w:r>
              <w:rPr>
                <w:rFonts w:hint="eastAsia" w:ascii="Times New Roman" w:hAnsi="Times New Roman" w:eastAsia="方正仿宋_GBK" w:cs="Times New Roman"/>
                <w:color w:val="auto"/>
                <w:sz w:val="24"/>
                <w:szCs w:val="24"/>
                <w:lang w:val="en-US" w:eastAsia="zh-CN"/>
              </w:rPr>
              <w:t>A级料透明PVC。需提供材料报告、环保报告。</w:t>
            </w:r>
          </w:p>
          <w:p w14:paraId="247EEFEC">
            <w:pPr>
              <w:spacing w:line="320" w:lineRule="exact"/>
              <w:jc w:val="both"/>
              <w:rPr>
                <w:rFonts w:hint="eastAsia" w:ascii="Times New Roman" w:hAnsi="Times New Roman" w:eastAsia="方正仿宋_GBK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sz w:val="24"/>
                <w:szCs w:val="24"/>
                <w:lang w:val="en-US" w:eastAsia="zh-CN"/>
              </w:rPr>
              <w:t>卡套厚度：单面足45丝，双面足90丝。</w:t>
            </w:r>
          </w:p>
          <w:p w14:paraId="74C13A4C">
            <w:pPr>
              <w:spacing w:line="320" w:lineRule="exact"/>
              <w:jc w:val="both"/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sz w:val="24"/>
                <w:szCs w:val="24"/>
                <w:lang w:val="en-US" w:eastAsia="zh-CN"/>
              </w:rPr>
              <w:t>工艺要求：双面透明，圆角设计，边角圆润无毛刺，无气泡超透明不开裂，胶水不易撕开。</w:t>
            </w:r>
          </w:p>
        </w:tc>
        <w:tc>
          <w:tcPr>
            <w:tcW w:w="1084" w:type="pct"/>
            <w:noWrap w:val="0"/>
            <w:vAlign w:val="center"/>
          </w:tcPr>
          <w:p w14:paraId="0436CD5F">
            <w:pPr>
              <w:spacing w:line="320" w:lineRule="exact"/>
              <w:jc w:val="both"/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lang w:eastAsia="zh-CN"/>
              </w:rPr>
              <w:t>材质棉+涤纶，宽15mm，长约</w:t>
            </w:r>
            <w:r>
              <w:rPr>
                <w:rFonts w:hint="eastAsia" w:ascii="Times New Roman" w:hAnsi="Times New Roman" w:eastAsia="方正仿宋_GBK" w:cs="Times New Roman"/>
                <w:color w:val="auto"/>
                <w:sz w:val="24"/>
                <w:szCs w:val="24"/>
                <w:lang w:val="en-US" w:eastAsia="zh-CN"/>
              </w:rPr>
              <w:t>900</w:t>
            </w: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lang w:eastAsia="zh-CN"/>
              </w:rPr>
              <w:t>mm一体挂扣绳</w:t>
            </w:r>
            <w:r>
              <w:rPr>
                <w:rFonts w:hint="eastAsia" w:ascii="Times New Roman" w:hAnsi="Times New Roman" w:eastAsia="方正仿宋_GBK" w:cs="Times New Roman"/>
                <w:color w:val="auto"/>
                <w:sz w:val="24"/>
                <w:szCs w:val="24"/>
                <w:lang w:eastAsia="zh-CN"/>
              </w:rPr>
              <w:t>，定制丝印</w:t>
            </w:r>
            <w:r>
              <w:rPr>
                <w:rFonts w:hint="eastAsia" w:ascii="Times New Roman" w:hAnsi="Times New Roman" w:eastAsia="方正仿宋_GBK" w:cs="Times New Roman"/>
                <w:color w:val="auto"/>
                <w:sz w:val="24"/>
                <w:szCs w:val="24"/>
                <w:lang w:val="en-US" w:eastAsia="zh-CN"/>
              </w:rPr>
              <w:t>LOGO工艺，</w:t>
            </w: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lang w:eastAsia="zh-CN"/>
              </w:rPr>
              <w:t>挂扣绳</w:t>
            </w:r>
            <w:r>
              <w:rPr>
                <w:rFonts w:hint="eastAsia" w:ascii="Times New Roman" w:hAnsi="Times New Roman" w:eastAsia="方正仿宋_GBK" w:cs="Times New Roman"/>
                <w:color w:val="auto"/>
                <w:sz w:val="24"/>
                <w:szCs w:val="24"/>
                <w:lang w:eastAsia="zh-CN"/>
              </w:rPr>
              <w:t>分红绿两种颜色，红色</w:t>
            </w:r>
            <w:r>
              <w:rPr>
                <w:rFonts w:hint="eastAsia" w:ascii="Times New Roman" w:hAnsi="Times New Roman" w:eastAsia="方正仿宋_GBK" w:cs="Times New Roman"/>
                <w:color w:val="auto"/>
                <w:sz w:val="24"/>
                <w:szCs w:val="24"/>
                <w:lang w:val="en-US" w:eastAsia="zh-CN"/>
              </w:rPr>
              <w:t>2.6万根，绿色12.46万根。</w:t>
            </w:r>
          </w:p>
        </w:tc>
      </w:tr>
      <w:tr w14:paraId="6626ABC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  <w:jc w:val="center"/>
        </w:trPr>
        <w:tc>
          <w:tcPr>
            <w:tcW w:w="5000" w:type="pct"/>
            <w:gridSpan w:val="7"/>
            <w:tcBorders>
              <w:bottom w:val="single" w:color="auto" w:sz="4" w:space="0"/>
            </w:tcBorders>
            <w:noWrap w:val="0"/>
            <w:vAlign w:val="center"/>
          </w:tcPr>
          <w:p w14:paraId="63096743">
            <w:pPr>
              <w:spacing w:line="320" w:lineRule="exact"/>
              <w:jc w:val="center"/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color w:val="auto"/>
                <w:sz w:val="22"/>
                <w:szCs w:val="22"/>
                <w:lang w:eastAsia="zh-CN"/>
              </w:rPr>
              <w:t>样式示例图</w:t>
            </w:r>
          </w:p>
        </w:tc>
      </w:tr>
      <w:tr w14:paraId="4F7943F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68" w:hRule="atLeast"/>
          <w:jc w:val="center"/>
        </w:trPr>
        <w:tc>
          <w:tcPr>
            <w:tcW w:w="2369" w:type="pct"/>
            <w:gridSpan w:val="4"/>
            <w:tcBorders>
              <w:top w:val="single" w:color="auto" w:sz="4" w:space="0"/>
              <w:right w:val="single" w:color="auto" w:sz="4" w:space="0"/>
            </w:tcBorders>
            <w:noWrap w:val="0"/>
            <w:vAlign w:val="center"/>
          </w:tcPr>
          <w:p w14:paraId="63FF989F">
            <w:pPr>
              <w:spacing w:line="240" w:lineRule="auto"/>
              <w:jc w:val="both"/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2747010" cy="3914775"/>
                  <wp:effectExtent l="0" t="0" r="15240" b="9525"/>
                  <wp:docPr id="1" name="图片 1" descr="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1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7010" cy="3914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30" w:type="pct"/>
            <w:gridSpan w:val="3"/>
            <w:tcBorders>
              <w:top w:val="single" w:color="auto" w:sz="4" w:space="0"/>
              <w:left w:val="single" w:color="auto" w:sz="4" w:space="0"/>
            </w:tcBorders>
            <w:noWrap w:val="0"/>
            <w:vAlign w:val="center"/>
          </w:tcPr>
          <w:p w14:paraId="4BA29F79">
            <w:pPr>
              <w:spacing w:line="240" w:lineRule="auto"/>
              <w:jc w:val="both"/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3065145" cy="3945255"/>
                  <wp:effectExtent l="0" t="0" r="1905" b="17145"/>
                  <wp:docPr id="2" name="图片 2" descr="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 descr="2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5145" cy="39452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7079EF1">
      <w:pPr>
        <w:rPr>
          <w:rFonts w:hint="default" w:ascii="方正仿宋_GB2312" w:hAnsi="方正仿宋_GB2312" w:eastAsia="方正仿宋_GB2312" w:cs="方正仿宋_GB2312"/>
          <w:color w:val="auto"/>
          <w:sz w:val="24"/>
          <w:szCs w:val="24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color w:val="auto"/>
          <w:sz w:val="24"/>
          <w:szCs w:val="24"/>
          <w:lang w:val="en-US" w:eastAsia="zh-CN"/>
        </w:rPr>
        <w:br w:type="page"/>
      </w:r>
    </w:p>
    <w:p w14:paraId="161FC41B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left"/>
        <w:textAlignment w:val="auto"/>
        <w:rPr>
          <w:rFonts w:hint="default" w:ascii="方正仿宋_GB2312" w:hAnsi="方正仿宋_GB2312" w:eastAsia="方正仿宋_GB2312" w:cs="方正仿宋_GB2312"/>
          <w:color w:val="auto"/>
          <w:sz w:val="24"/>
          <w:szCs w:val="24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color w:val="auto"/>
          <w:sz w:val="24"/>
          <w:szCs w:val="24"/>
          <w:lang w:val="en-US" w:eastAsia="zh-CN"/>
        </w:rPr>
        <w:t>附件2：</w:t>
      </w:r>
    </w:p>
    <w:p w14:paraId="322BC6FF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/>
        <w:snapToGrid/>
        <w:spacing w:line="579" w:lineRule="exact"/>
        <w:jc w:val="center"/>
        <w:textAlignment w:val="auto"/>
        <w:outlineLvl w:val="0"/>
        <w:rPr>
          <w:rFonts w:hint="eastAsia" w:ascii="方正仿宋_GB2312" w:hAnsi="方正仿宋_GB2312" w:eastAsia="方正仿宋_GB2312" w:cs="方正仿宋_GB2312"/>
          <w:b w:val="0"/>
          <w:bCs/>
          <w:color w:val="auto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b w:val="0"/>
          <w:bCs/>
          <w:color w:val="auto"/>
          <w:sz w:val="24"/>
          <w:szCs w:val="24"/>
          <w:lang w:val="en-US" w:eastAsia="zh-CN"/>
        </w:rPr>
        <w:t>一、</w:t>
      </w:r>
      <w:r>
        <w:rPr>
          <w:rFonts w:hint="eastAsia" w:ascii="方正仿宋_GB2312" w:hAnsi="方正仿宋_GB2312" w:eastAsia="方正仿宋_GB2312" w:cs="方正仿宋_GB2312"/>
          <w:b w:val="0"/>
          <w:bCs/>
          <w:color w:val="auto"/>
          <w:sz w:val="24"/>
          <w:szCs w:val="24"/>
        </w:rPr>
        <w:t>询价响应声明</w:t>
      </w:r>
    </w:p>
    <w:p w14:paraId="2A70BE7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textAlignment w:val="auto"/>
        <w:rPr>
          <w:rFonts w:hint="eastAsia" w:ascii="方正仿宋_GB2312" w:hAnsi="方正仿宋_GB2312" w:eastAsia="方正仿宋_GB2312" w:cs="方正仿宋_GB2312"/>
          <w:color w:val="auto"/>
          <w:sz w:val="24"/>
          <w:szCs w:val="24"/>
        </w:rPr>
      </w:pPr>
    </w:p>
    <w:p w14:paraId="18E6F2F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textAlignment w:val="auto"/>
        <w:rPr>
          <w:rFonts w:hint="eastAsia" w:ascii="方正仿宋_GB2312" w:hAnsi="方正仿宋_GB2312" w:eastAsia="方正仿宋_GB2312" w:cs="方正仿宋_GB2312"/>
          <w:color w:val="auto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color w:val="auto"/>
          <w:sz w:val="24"/>
          <w:szCs w:val="24"/>
        </w:rPr>
        <w:t>致</w:t>
      </w:r>
      <w:r>
        <w:rPr>
          <w:rFonts w:hint="eastAsia" w:ascii="方正仿宋_GB2312" w:hAnsi="方正仿宋_GB2312" w:eastAsia="方正仿宋_GB2312" w:cs="方正仿宋_GB2312"/>
          <w:color w:val="auto"/>
          <w:sz w:val="24"/>
          <w:szCs w:val="24"/>
          <w:u w:val="single"/>
        </w:rPr>
        <w:t xml:space="preserve"> </w:t>
      </w:r>
      <w:r>
        <w:rPr>
          <w:rFonts w:hint="eastAsia" w:ascii="方正仿宋_GB2312" w:hAnsi="方正仿宋_GB2312" w:eastAsia="方正仿宋_GB2312" w:cs="方正仿宋_GB2312"/>
          <w:color w:val="auto"/>
          <w:sz w:val="24"/>
          <w:szCs w:val="24"/>
          <w:u w:val="single"/>
          <w:lang w:eastAsia="zh-CN"/>
        </w:rPr>
        <w:t>湖南省统计局</w:t>
      </w:r>
      <w:r>
        <w:rPr>
          <w:rFonts w:hint="eastAsia" w:ascii="方正仿宋_GB2312" w:hAnsi="方正仿宋_GB2312" w:eastAsia="方正仿宋_GB2312" w:cs="方正仿宋_GB2312"/>
          <w:color w:val="auto"/>
          <w:sz w:val="24"/>
          <w:szCs w:val="24"/>
          <w:u w:val="single"/>
        </w:rPr>
        <w:t xml:space="preserve"> </w:t>
      </w:r>
      <w:r>
        <w:rPr>
          <w:rFonts w:hint="eastAsia" w:ascii="方正仿宋_GB2312" w:hAnsi="方正仿宋_GB2312" w:eastAsia="方正仿宋_GB2312" w:cs="方正仿宋_GB2312"/>
          <w:color w:val="auto"/>
          <w:sz w:val="24"/>
          <w:szCs w:val="24"/>
        </w:rPr>
        <w:t>：</w:t>
      </w:r>
    </w:p>
    <w:p w14:paraId="6C417325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textAlignment w:val="auto"/>
        <w:rPr>
          <w:rFonts w:hint="eastAsia" w:ascii="方正仿宋_GB2312" w:hAnsi="方正仿宋_GB2312" w:eastAsia="方正仿宋_GB2312" w:cs="方正仿宋_GB2312"/>
          <w:color w:val="auto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color w:val="auto"/>
          <w:sz w:val="24"/>
          <w:szCs w:val="24"/>
        </w:rPr>
        <w:t>我方已认真阅读并全面理解你单位发布的</w:t>
      </w:r>
      <w:r>
        <w:rPr>
          <w:rFonts w:hint="eastAsia" w:ascii="方正仿宋_GB2312" w:hAnsi="方正仿宋_GB2312" w:eastAsia="方正仿宋_GB2312" w:cs="方正仿宋_GB2312"/>
          <w:color w:val="auto"/>
          <w:sz w:val="24"/>
          <w:szCs w:val="24"/>
          <w:lang w:eastAsia="zh-CN"/>
        </w:rPr>
        <w:t>“两员”证件吊牌采购公告</w:t>
      </w:r>
      <w:r>
        <w:rPr>
          <w:rFonts w:hint="eastAsia" w:ascii="方正仿宋_GB2312" w:hAnsi="方正仿宋_GB2312" w:eastAsia="方正仿宋_GB2312" w:cs="方正仿宋_GB2312"/>
          <w:color w:val="auto"/>
          <w:sz w:val="24"/>
          <w:szCs w:val="24"/>
        </w:rPr>
        <w:t>之全部内容。在此，我方郑重声明并承诺如下：</w:t>
      </w:r>
    </w:p>
    <w:p w14:paraId="7D33FED2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textAlignment w:val="auto"/>
        <w:rPr>
          <w:rFonts w:hint="eastAsia" w:ascii="方正仿宋_GB2312" w:hAnsi="方正仿宋_GB2312" w:eastAsia="方正仿宋_GB2312" w:cs="方正仿宋_GB2312"/>
          <w:color w:val="auto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color w:val="auto"/>
          <w:sz w:val="24"/>
          <w:szCs w:val="24"/>
        </w:rPr>
        <w:t>一、我方自愿参与本次</w:t>
      </w:r>
      <w:r>
        <w:rPr>
          <w:rFonts w:hint="eastAsia" w:ascii="方正仿宋_GB2312" w:hAnsi="方正仿宋_GB2312" w:eastAsia="方正仿宋_GB2312" w:cs="方正仿宋_GB2312"/>
          <w:color w:val="auto"/>
          <w:sz w:val="24"/>
          <w:szCs w:val="24"/>
          <w:lang w:eastAsia="zh-CN"/>
        </w:rPr>
        <w:t>询价采购</w:t>
      </w:r>
      <w:r>
        <w:rPr>
          <w:rFonts w:hint="eastAsia" w:ascii="方正仿宋_GB2312" w:hAnsi="方正仿宋_GB2312" w:eastAsia="方正仿宋_GB2312" w:cs="方正仿宋_GB2312"/>
          <w:color w:val="auto"/>
          <w:sz w:val="24"/>
          <w:szCs w:val="24"/>
        </w:rPr>
        <w:t>，无保留地接受</w:t>
      </w:r>
      <w:r>
        <w:rPr>
          <w:rFonts w:hint="eastAsia" w:ascii="方正仿宋_GB2312" w:hAnsi="方正仿宋_GB2312" w:eastAsia="方正仿宋_GB2312" w:cs="方正仿宋_GB2312"/>
          <w:color w:val="auto"/>
          <w:sz w:val="24"/>
          <w:szCs w:val="24"/>
          <w:lang w:eastAsia="zh-CN"/>
        </w:rPr>
        <w:t>采购</w:t>
      </w:r>
      <w:r>
        <w:rPr>
          <w:rFonts w:hint="eastAsia" w:ascii="方正仿宋_GB2312" w:hAnsi="方正仿宋_GB2312" w:eastAsia="方正仿宋_GB2312" w:cs="方正仿宋_GB2312"/>
          <w:color w:val="auto"/>
          <w:sz w:val="24"/>
          <w:szCs w:val="24"/>
        </w:rPr>
        <w:t>公告所载全部条款、条件及要求，且不存在任何异议。</w:t>
      </w:r>
    </w:p>
    <w:p w14:paraId="5BCCA062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textAlignment w:val="auto"/>
        <w:rPr>
          <w:rFonts w:hint="eastAsia" w:ascii="方正仿宋_GB2312" w:hAnsi="方正仿宋_GB2312" w:eastAsia="方正仿宋_GB2312" w:cs="方正仿宋_GB2312"/>
          <w:color w:val="auto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color w:val="auto"/>
          <w:sz w:val="24"/>
          <w:szCs w:val="24"/>
        </w:rPr>
        <w:t>二、随本声明提交的响应文件（包括申请书及相关资料，一式三份）中的所有数据、信息和材料均真实、准确、完整。如存在虚假、不实或误导性内容，我方愿依法承担相应的法律责任。</w:t>
      </w:r>
    </w:p>
    <w:p w14:paraId="4F948089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textAlignment w:val="auto"/>
        <w:rPr>
          <w:rFonts w:hint="eastAsia" w:ascii="方正仿宋_GB2312" w:hAnsi="方正仿宋_GB2312" w:eastAsia="方正仿宋_GB2312" w:cs="方正仿宋_GB2312"/>
          <w:color w:val="auto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color w:val="auto"/>
          <w:sz w:val="24"/>
          <w:szCs w:val="24"/>
        </w:rPr>
        <w:t>三、我方同意，应你单位要求，及时提供与本次询价采购相关的任何数据、情况说明、技术资料以及其他必要的证明文件，以证实我方在本响应文件中所作各项承诺。</w:t>
      </w:r>
    </w:p>
    <w:p w14:paraId="75E25A8E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textAlignment w:val="auto"/>
        <w:rPr>
          <w:rFonts w:hint="eastAsia" w:ascii="方正仿宋_GB2312" w:hAnsi="方正仿宋_GB2312" w:eastAsia="方正仿宋_GB2312" w:cs="方正仿宋_GB2312"/>
          <w:color w:val="auto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color w:val="auto"/>
          <w:sz w:val="24"/>
          <w:szCs w:val="24"/>
        </w:rPr>
        <w:t>四、我方承诺在本次采购活动中，将严格遵守《中华人民共和国民法典》《中华人民共和国政府采购法》及其实施条例等国家有关法律法规及政府采购政策，秉持诚实信用原则，切实履行采购文件中约定的各项责任与义务。</w:t>
      </w:r>
    </w:p>
    <w:p w14:paraId="20136049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textAlignment w:val="auto"/>
        <w:rPr>
          <w:rFonts w:hint="eastAsia" w:ascii="方正仿宋_GB2312" w:hAnsi="方正仿宋_GB2312" w:eastAsia="方正仿宋_GB2312" w:cs="方正仿宋_GB2312"/>
          <w:color w:val="auto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color w:val="auto"/>
          <w:sz w:val="24"/>
          <w:szCs w:val="24"/>
        </w:rPr>
        <w:t>五、我方确认，如在参与本次</w:t>
      </w:r>
      <w:r>
        <w:rPr>
          <w:rFonts w:hint="eastAsia" w:ascii="方正仿宋_GB2312" w:hAnsi="方正仿宋_GB2312" w:eastAsia="方正仿宋_GB2312" w:cs="方正仿宋_GB2312"/>
          <w:color w:val="auto"/>
          <w:sz w:val="24"/>
          <w:szCs w:val="24"/>
          <w:lang w:eastAsia="zh-CN"/>
        </w:rPr>
        <w:t>采购</w:t>
      </w:r>
      <w:r>
        <w:rPr>
          <w:rFonts w:hint="eastAsia" w:ascii="方正仿宋_GB2312" w:hAnsi="方正仿宋_GB2312" w:eastAsia="方正仿宋_GB2312" w:cs="方正仿宋_GB2312"/>
          <w:color w:val="auto"/>
          <w:sz w:val="24"/>
          <w:szCs w:val="24"/>
        </w:rPr>
        <w:t>过程中出现任何违反法律法规或采购文件规定的行为，我方自愿接受依据相关规定所给予的处罚或处理措施。</w:t>
      </w:r>
    </w:p>
    <w:p w14:paraId="7E216E72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textAlignment w:val="auto"/>
        <w:rPr>
          <w:rFonts w:hint="eastAsia" w:ascii="方正仿宋_GB2312" w:hAnsi="方正仿宋_GB2312" w:eastAsia="方正仿宋_GB2312" w:cs="方正仿宋_GB2312"/>
          <w:color w:val="auto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color w:val="auto"/>
          <w:sz w:val="24"/>
          <w:szCs w:val="24"/>
        </w:rPr>
        <w:t>以上承诺具有法律约束力。</w:t>
      </w:r>
    </w:p>
    <w:p w14:paraId="103D2496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textAlignment w:val="auto"/>
        <w:rPr>
          <w:rFonts w:hint="eastAsia" w:ascii="方正仿宋_GB2312" w:hAnsi="方正仿宋_GB2312" w:eastAsia="方正仿宋_GB2312" w:cs="方正仿宋_GB2312"/>
          <w:color w:val="auto"/>
          <w:sz w:val="24"/>
          <w:szCs w:val="24"/>
        </w:rPr>
      </w:pPr>
    </w:p>
    <w:p w14:paraId="7B3AEC0E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textAlignment w:val="auto"/>
        <w:rPr>
          <w:rFonts w:hint="eastAsia" w:ascii="方正仿宋_GB2312" w:hAnsi="方正仿宋_GB2312" w:eastAsia="方正仿宋_GB2312" w:cs="方正仿宋_GB2312"/>
          <w:color w:val="auto"/>
          <w:sz w:val="24"/>
          <w:szCs w:val="24"/>
        </w:rPr>
      </w:pPr>
    </w:p>
    <w:p w14:paraId="3C88ABEB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textAlignment w:val="auto"/>
        <w:rPr>
          <w:rFonts w:hint="eastAsia" w:ascii="方正仿宋_GB2312" w:hAnsi="方正仿宋_GB2312" w:eastAsia="方正仿宋_GB2312" w:cs="方正仿宋_GB2312"/>
          <w:color w:val="auto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color w:val="auto"/>
          <w:sz w:val="24"/>
          <w:szCs w:val="24"/>
          <w:lang w:val="en-US"/>
        </w:rPr>
        <w:t xml:space="preserve">        </w:t>
      </w:r>
      <w:r>
        <w:rPr>
          <w:rFonts w:hint="eastAsia" w:ascii="方正仿宋_GB2312" w:hAnsi="方正仿宋_GB2312" w:eastAsia="方正仿宋_GB2312" w:cs="方正仿宋_GB2312"/>
          <w:color w:val="auto"/>
          <w:sz w:val="24"/>
          <w:szCs w:val="24"/>
          <w:lang w:val="en-US" w:eastAsia="zh-CN"/>
        </w:rPr>
        <w:t xml:space="preserve">           </w:t>
      </w:r>
      <w:r>
        <w:rPr>
          <w:rFonts w:hint="eastAsia" w:ascii="方正仿宋_GB2312" w:hAnsi="方正仿宋_GB2312" w:eastAsia="方正仿宋_GB2312" w:cs="方正仿宋_GB2312"/>
          <w:color w:val="auto"/>
          <w:sz w:val="24"/>
          <w:szCs w:val="24"/>
          <w:lang w:val="en-US"/>
        </w:rPr>
        <w:t xml:space="preserve"> </w:t>
      </w:r>
      <w:r>
        <w:rPr>
          <w:rFonts w:hint="eastAsia" w:ascii="方正仿宋_GB2312" w:hAnsi="方正仿宋_GB2312" w:eastAsia="方正仿宋_GB2312" w:cs="方正仿宋_GB2312"/>
          <w:color w:val="auto"/>
          <w:sz w:val="24"/>
          <w:szCs w:val="24"/>
        </w:rPr>
        <w:t>响应人名称：________________（加盖单位公章）</w:t>
      </w:r>
    </w:p>
    <w:p w14:paraId="6B8D2EE3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textAlignment w:val="auto"/>
        <w:rPr>
          <w:rFonts w:hint="eastAsia" w:ascii="方正仿宋_GB2312" w:hAnsi="方正仿宋_GB2312" w:eastAsia="方正仿宋_GB2312" w:cs="方正仿宋_GB2312"/>
          <w:color w:val="auto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color w:val="auto"/>
          <w:sz w:val="24"/>
          <w:szCs w:val="24"/>
          <w:lang w:val="en-US"/>
        </w:rPr>
        <w:t xml:space="preserve">         </w:t>
      </w:r>
      <w:r>
        <w:rPr>
          <w:rFonts w:hint="eastAsia" w:ascii="方正仿宋_GB2312" w:hAnsi="方正仿宋_GB2312" w:eastAsia="方正仿宋_GB2312" w:cs="方正仿宋_GB2312"/>
          <w:color w:val="auto"/>
          <w:sz w:val="24"/>
          <w:szCs w:val="24"/>
          <w:lang w:val="en-US" w:eastAsia="zh-CN"/>
        </w:rPr>
        <w:t xml:space="preserve">          </w:t>
      </w:r>
      <w:r>
        <w:rPr>
          <w:rFonts w:hint="eastAsia" w:ascii="方正仿宋_GB2312" w:hAnsi="方正仿宋_GB2312" w:eastAsia="方正仿宋_GB2312" w:cs="方正仿宋_GB2312"/>
          <w:color w:val="auto"/>
          <w:sz w:val="24"/>
          <w:szCs w:val="24"/>
          <w:lang w:val="en-US"/>
        </w:rPr>
        <w:t xml:space="preserve"> </w:t>
      </w:r>
      <w:r>
        <w:rPr>
          <w:rFonts w:hint="eastAsia" w:ascii="方正仿宋_GB2312" w:hAnsi="方正仿宋_GB2312" w:eastAsia="方正仿宋_GB2312" w:cs="方正仿宋_GB2312"/>
          <w:color w:val="auto"/>
          <w:sz w:val="24"/>
          <w:szCs w:val="24"/>
        </w:rPr>
        <w:t>法定代表人（或授权代表）签字：_____________</w:t>
      </w:r>
    </w:p>
    <w:p w14:paraId="48FA749F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2880" w:firstLineChars="1200"/>
        <w:textAlignment w:val="auto"/>
        <w:rPr>
          <w:rFonts w:hint="eastAsia" w:ascii="方正仿宋_GB2312" w:hAnsi="方正仿宋_GB2312" w:eastAsia="方正仿宋_GB2312" w:cs="方正仿宋_GB2312"/>
          <w:color w:val="auto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color w:val="auto"/>
          <w:sz w:val="24"/>
          <w:szCs w:val="24"/>
        </w:rPr>
        <w:t>日期：________年____月____日</w:t>
      </w:r>
    </w:p>
    <w:p w14:paraId="2FC44AE8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/>
        <w:snapToGrid/>
        <w:spacing w:line="579" w:lineRule="exact"/>
        <w:jc w:val="center"/>
        <w:textAlignment w:val="auto"/>
        <w:rPr>
          <w:rFonts w:hint="eastAsia" w:ascii="方正仿宋_GB2312" w:hAnsi="方正仿宋_GB2312" w:eastAsia="方正仿宋_GB2312" w:cs="方正仿宋_GB2312"/>
          <w:b w:val="0"/>
          <w:bCs/>
          <w:color w:val="auto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color w:val="auto"/>
          <w:sz w:val="24"/>
          <w:szCs w:val="24"/>
        </w:rPr>
        <w:br w:type="page"/>
      </w:r>
      <w:r>
        <w:rPr>
          <w:rFonts w:hint="eastAsia" w:ascii="方正仿宋_GB2312" w:hAnsi="方正仿宋_GB2312" w:eastAsia="方正仿宋_GB2312" w:cs="方正仿宋_GB2312"/>
          <w:color w:val="auto"/>
          <w:sz w:val="24"/>
          <w:szCs w:val="24"/>
          <w:lang w:val="en-US" w:eastAsia="zh-CN"/>
        </w:rPr>
        <w:t>二、</w:t>
      </w:r>
      <w:r>
        <w:rPr>
          <w:rFonts w:hint="eastAsia" w:ascii="方正仿宋_GB2312" w:hAnsi="方正仿宋_GB2312" w:eastAsia="方正仿宋_GB2312" w:cs="方正仿宋_GB2312"/>
          <w:b w:val="0"/>
          <w:bCs/>
          <w:color w:val="auto"/>
          <w:sz w:val="24"/>
          <w:szCs w:val="24"/>
        </w:rPr>
        <w:t>法定代表人身份证明</w:t>
      </w:r>
    </w:p>
    <w:p w14:paraId="39CAB3D6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/>
        <w:snapToGrid/>
        <w:spacing w:line="579" w:lineRule="exact"/>
        <w:textAlignment w:val="auto"/>
        <w:rPr>
          <w:rFonts w:hint="eastAsia" w:ascii="方正仿宋_GB2312" w:hAnsi="方正仿宋_GB2312" w:eastAsia="方正仿宋_GB2312" w:cs="方正仿宋_GB2312"/>
          <w:bCs/>
          <w:color w:val="auto"/>
          <w:sz w:val="24"/>
          <w:szCs w:val="24"/>
        </w:rPr>
      </w:pPr>
    </w:p>
    <w:p w14:paraId="3283415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79" w:lineRule="exact"/>
        <w:jc w:val="left"/>
        <w:textAlignment w:val="auto"/>
        <w:rPr>
          <w:rFonts w:hint="eastAsia" w:ascii="方正仿宋_GB2312" w:hAnsi="方正仿宋_GB2312" w:eastAsia="方正仿宋_GB2312" w:cs="方正仿宋_GB2312"/>
          <w:bCs/>
          <w:color w:val="auto"/>
          <w:kern w:val="0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bCs/>
          <w:color w:val="auto"/>
          <w:sz w:val="24"/>
          <w:szCs w:val="24"/>
        </w:rPr>
        <w:t>供应商</w:t>
      </w:r>
      <w:r>
        <w:rPr>
          <w:rFonts w:hint="eastAsia" w:ascii="方正仿宋_GB2312" w:hAnsi="方正仿宋_GB2312" w:eastAsia="方正仿宋_GB2312" w:cs="方正仿宋_GB2312"/>
          <w:bCs/>
          <w:color w:val="auto"/>
          <w:kern w:val="0"/>
          <w:sz w:val="24"/>
          <w:szCs w:val="24"/>
        </w:rPr>
        <w:t>名称：</w:t>
      </w:r>
      <w:r>
        <w:rPr>
          <w:rFonts w:hint="eastAsia" w:ascii="方正仿宋_GB2312" w:hAnsi="方正仿宋_GB2312" w:eastAsia="方正仿宋_GB2312" w:cs="方正仿宋_GB2312"/>
          <w:bCs/>
          <w:color w:val="auto"/>
          <w:kern w:val="0"/>
          <w:sz w:val="24"/>
          <w:szCs w:val="24"/>
          <w:u w:val="single"/>
        </w:rPr>
        <w:t xml:space="preserve">                  </w:t>
      </w:r>
      <w:r>
        <w:rPr>
          <w:rFonts w:hint="eastAsia" w:ascii="方正仿宋_GB2312" w:hAnsi="方正仿宋_GB2312" w:eastAsia="方正仿宋_GB2312" w:cs="方正仿宋_GB2312"/>
          <w:bCs/>
          <w:color w:val="auto"/>
          <w:kern w:val="0"/>
          <w:sz w:val="24"/>
          <w:szCs w:val="24"/>
        </w:rPr>
        <w:t xml:space="preserve"> </w:t>
      </w:r>
    </w:p>
    <w:p w14:paraId="04C4745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79" w:lineRule="exact"/>
        <w:jc w:val="left"/>
        <w:textAlignment w:val="auto"/>
        <w:rPr>
          <w:rFonts w:hint="eastAsia" w:ascii="方正仿宋_GB2312" w:hAnsi="方正仿宋_GB2312" w:eastAsia="方正仿宋_GB2312" w:cs="方正仿宋_GB2312"/>
          <w:bCs/>
          <w:color w:val="auto"/>
          <w:kern w:val="0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bCs/>
          <w:color w:val="auto"/>
          <w:kern w:val="0"/>
          <w:sz w:val="24"/>
          <w:szCs w:val="24"/>
          <w:lang w:eastAsia="zh-CN"/>
        </w:rPr>
        <w:t>社会信用代码</w:t>
      </w:r>
      <w:r>
        <w:rPr>
          <w:rFonts w:hint="eastAsia" w:ascii="方正仿宋_GB2312" w:hAnsi="方正仿宋_GB2312" w:eastAsia="方正仿宋_GB2312" w:cs="方正仿宋_GB2312"/>
          <w:bCs/>
          <w:color w:val="auto"/>
          <w:kern w:val="0"/>
          <w:sz w:val="24"/>
          <w:szCs w:val="24"/>
        </w:rPr>
        <w:t>：</w:t>
      </w:r>
      <w:r>
        <w:rPr>
          <w:rFonts w:hint="eastAsia" w:ascii="方正仿宋_GB2312" w:hAnsi="方正仿宋_GB2312" w:eastAsia="方正仿宋_GB2312" w:cs="方正仿宋_GB2312"/>
          <w:bCs/>
          <w:color w:val="auto"/>
          <w:kern w:val="0"/>
          <w:sz w:val="24"/>
          <w:szCs w:val="24"/>
          <w:u w:val="single"/>
        </w:rPr>
        <w:t xml:space="preserve">                  </w:t>
      </w:r>
    </w:p>
    <w:p w14:paraId="297F207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79" w:lineRule="exact"/>
        <w:jc w:val="left"/>
        <w:textAlignment w:val="auto"/>
        <w:rPr>
          <w:rFonts w:hint="eastAsia" w:ascii="方正仿宋_GB2312" w:hAnsi="方正仿宋_GB2312" w:eastAsia="方正仿宋_GB2312" w:cs="方正仿宋_GB2312"/>
          <w:bCs/>
          <w:color w:val="auto"/>
          <w:kern w:val="0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bCs/>
          <w:color w:val="auto"/>
          <w:kern w:val="0"/>
          <w:sz w:val="24"/>
          <w:szCs w:val="24"/>
        </w:rPr>
        <w:t>注册地址：</w:t>
      </w:r>
      <w:r>
        <w:rPr>
          <w:rFonts w:hint="eastAsia" w:ascii="方正仿宋_GB2312" w:hAnsi="方正仿宋_GB2312" w:eastAsia="方正仿宋_GB2312" w:cs="方正仿宋_GB2312"/>
          <w:bCs/>
          <w:color w:val="auto"/>
          <w:kern w:val="0"/>
          <w:sz w:val="24"/>
          <w:szCs w:val="24"/>
          <w:u w:val="single"/>
        </w:rPr>
        <w:t xml:space="preserve">                                    </w:t>
      </w:r>
    </w:p>
    <w:p w14:paraId="731D2F3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79" w:lineRule="exact"/>
        <w:jc w:val="left"/>
        <w:textAlignment w:val="auto"/>
        <w:rPr>
          <w:rFonts w:hint="eastAsia" w:ascii="方正仿宋_GB2312" w:hAnsi="方正仿宋_GB2312" w:eastAsia="方正仿宋_GB2312" w:cs="方正仿宋_GB2312"/>
          <w:bCs/>
          <w:color w:val="auto"/>
          <w:kern w:val="0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bCs/>
          <w:color w:val="auto"/>
          <w:kern w:val="0"/>
          <w:sz w:val="24"/>
          <w:szCs w:val="24"/>
        </w:rPr>
        <w:t xml:space="preserve">成立时间： </w:t>
      </w:r>
      <w:r>
        <w:rPr>
          <w:rFonts w:hint="eastAsia" w:ascii="方正仿宋_GB2312" w:hAnsi="方正仿宋_GB2312" w:eastAsia="方正仿宋_GB2312" w:cs="方正仿宋_GB2312"/>
          <w:bCs/>
          <w:color w:val="auto"/>
          <w:kern w:val="0"/>
          <w:sz w:val="24"/>
          <w:szCs w:val="24"/>
          <w:u w:val="single"/>
        </w:rPr>
        <w:t xml:space="preserve">       </w:t>
      </w:r>
      <w:r>
        <w:rPr>
          <w:rFonts w:hint="eastAsia" w:ascii="方正仿宋_GB2312" w:hAnsi="方正仿宋_GB2312" w:eastAsia="方正仿宋_GB2312" w:cs="方正仿宋_GB2312"/>
          <w:bCs/>
          <w:color w:val="auto"/>
          <w:kern w:val="0"/>
          <w:sz w:val="24"/>
          <w:szCs w:val="24"/>
        </w:rPr>
        <w:t xml:space="preserve">年 </w:t>
      </w:r>
      <w:r>
        <w:rPr>
          <w:rFonts w:hint="eastAsia" w:ascii="方正仿宋_GB2312" w:hAnsi="方正仿宋_GB2312" w:eastAsia="方正仿宋_GB2312" w:cs="方正仿宋_GB2312"/>
          <w:bCs/>
          <w:color w:val="auto"/>
          <w:kern w:val="0"/>
          <w:sz w:val="24"/>
          <w:szCs w:val="24"/>
          <w:u w:val="single"/>
        </w:rPr>
        <w:t xml:space="preserve">     </w:t>
      </w:r>
      <w:r>
        <w:rPr>
          <w:rFonts w:hint="eastAsia" w:ascii="方正仿宋_GB2312" w:hAnsi="方正仿宋_GB2312" w:eastAsia="方正仿宋_GB2312" w:cs="方正仿宋_GB2312"/>
          <w:bCs/>
          <w:color w:val="auto"/>
          <w:kern w:val="0"/>
          <w:sz w:val="24"/>
          <w:szCs w:val="24"/>
        </w:rPr>
        <w:t>月</w:t>
      </w:r>
      <w:r>
        <w:rPr>
          <w:rFonts w:hint="eastAsia" w:ascii="方正仿宋_GB2312" w:hAnsi="方正仿宋_GB2312" w:eastAsia="方正仿宋_GB2312" w:cs="方正仿宋_GB2312"/>
          <w:bCs/>
          <w:color w:val="auto"/>
          <w:kern w:val="0"/>
          <w:sz w:val="24"/>
          <w:szCs w:val="24"/>
          <w:u w:val="single"/>
        </w:rPr>
        <w:t xml:space="preserve">    </w:t>
      </w:r>
      <w:r>
        <w:rPr>
          <w:rFonts w:hint="eastAsia" w:ascii="方正仿宋_GB2312" w:hAnsi="方正仿宋_GB2312" w:eastAsia="方正仿宋_GB2312" w:cs="方正仿宋_GB2312"/>
          <w:bCs/>
          <w:color w:val="auto"/>
          <w:kern w:val="0"/>
          <w:sz w:val="24"/>
          <w:szCs w:val="24"/>
        </w:rPr>
        <w:t xml:space="preserve"> 日</w:t>
      </w:r>
    </w:p>
    <w:p w14:paraId="25A2D20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79" w:lineRule="exact"/>
        <w:jc w:val="left"/>
        <w:textAlignment w:val="auto"/>
        <w:rPr>
          <w:rFonts w:hint="eastAsia" w:ascii="方正仿宋_GB2312" w:hAnsi="方正仿宋_GB2312" w:eastAsia="方正仿宋_GB2312" w:cs="方正仿宋_GB2312"/>
          <w:bCs/>
          <w:color w:val="auto"/>
          <w:kern w:val="0"/>
          <w:sz w:val="24"/>
          <w:szCs w:val="24"/>
          <w:u w:val="single"/>
        </w:rPr>
      </w:pPr>
      <w:r>
        <w:rPr>
          <w:rFonts w:hint="eastAsia" w:ascii="方正仿宋_GB2312" w:hAnsi="方正仿宋_GB2312" w:eastAsia="方正仿宋_GB2312" w:cs="方正仿宋_GB2312"/>
          <w:bCs/>
          <w:color w:val="auto"/>
          <w:kern w:val="0"/>
          <w:sz w:val="24"/>
          <w:szCs w:val="24"/>
        </w:rPr>
        <w:t>经营期限：</w:t>
      </w:r>
      <w:r>
        <w:rPr>
          <w:rFonts w:hint="eastAsia" w:ascii="方正仿宋_GB2312" w:hAnsi="方正仿宋_GB2312" w:eastAsia="方正仿宋_GB2312" w:cs="方正仿宋_GB2312"/>
          <w:bCs/>
          <w:color w:val="auto"/>
          <w:kern w:val="0"/>
          <w:sz w:val="24"/>
          <w:szCs w:val="24"/>
          <w:u w:val="single"/>
        </w:rPr>
        <w:t xml:space="preserve">                  </w:t>
      </w:r>
    </w:p>
    <w:p w14:paraId="35CDA2F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79" w:lineRule="exact"/>
        <w:jc w:val="left"/>
        <w:textAlignment w:val="auto"/>
        <w:rPr>
          <w:rFonts w:hint="eastAsia" w:ascii="方正仿宋_GB2312" w:hAnsi="方正仿宋_GB2312" w:eastAsia="方正仿宋_GB2312" w:cs="方正仿宋_GB2312"/>
          <w:bCs/>
          <w:color w:val="auto"/>
          <w:kern w:val="0"/>
          <w:sz w:val="24"/>
          <w:szCs w:val="24"/>
          <w:u w:val="single"/>
        </w:rPr>
      </w:pPr>
      <w:r>
        <w:rPr>
          <w:rFonts w:hint="eastAsia" w:ascii="方正仿宋_GB2312" w:hAnsi="方正仿宋_GB2312" w:eastAsia="方正仿宋_GB2312" w:cs="方正仿宋_GB2312"/>
          <w:bCs/>
          <w:color w:val="auto"/>
          <w:kern w:val="0"/>
          <w:sz w:val="24"/>
          <w:szCs w:val="24"/>
        </w:rPr>
        <w:t>经营范围：主营：</w:t>
      </w:r>
      <w:r>
        <w:rPr>
          <w:rFonts w:hint="eastAsia" w:ascii="方正仿宋_GB2312" w:hAnsi="方正仿宋_GB2312" w:eastAsia="方正仿宋_GB2312" w:cs="方正仿宋_GB2312"/>
          <w:bCs/>
          <w:color w:val="auto"/>
          <w:kern w:val="0"/>
          <w:sz w:val="24"/>
          <w:szCs w:val="24"/>
          <w:u w:val="single"/>
        </w:rPr>
        <w:t xml:space="preserve">              </w:t>
      </w:r>
      <w:r>
        <w:rPr>
          <w:rFonts w:hint="eastAsia" w:ascii="方正仿宋_GB2312" w:hAnsi="方正仿宋_GB2312" w:eastAsia="方正仿宋_GB2312" w:cs="方正仿宋_GB2312"/>
          <w:bCs/>
          <w:color w:val="auto"/>
          <w:kern w:val="0"/>
          <w:sz w:val="24"/>
          <w:szCs w:val="24"/>
        </w:rPr>
        <w:t xml:space="preserve"> ；兼营：</w:t>
      </w:r>
      <w:r>
        <w:rPr>
          <w:rFonts w:hint="eastAsia" w:ascii="方正仿宋_GB2312" w:hAnsi="方正仿宋_GB2312" w:eastAsia="方正仿宋_GB2312" w:cs="方正仿宋_GB2312"/>
          <w:bCs/>
          <w:color w:val="auto"/>
          <w:kern w:val="0"/>
          <w:sz w:val="24"/>
          <w:szCs w:val="24"/>
          <w:u w:val="single"/>
        </w:rPr>
        <w:t xml:space="preserve">              </w:t>
      </w:r>
    </w:p>
    <w:p w14:paraId="728B9B4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79" w:lineRule="exact"/>
        <w:jc w:val="left"/>
        <w:textAlignment w:val="auto"/>
        <w:rPr>
          <w:rFonts w:hint="eastAsia" w:ascii="方正仿宋_GB2312" w:hAnsi="方正仿宋_GB2312" w:eastAsia="方正仿宋_GB2312" w:cs="方正仿宋_GB2312"/>
          <w:bCs/>
          <w:color w:val="auto"/>
          <w:kern w:val="0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bCs/>
          <w:color w:val="auto"/>
          <w:kern w:val="0"/>
          <w:sz w:val="24"/>
          <w:szCs w:val="24"/>
        </w:rPr>
        <w:t>姓名：</w:t>
      </w:r>
      <w:r>
        <w:rPr>
          <w:rFonts w:hint="eastAsia" w:ascii="方正仿宋_GB2312" w:hAnsi="方正仿宋_GB2312" w:eastAsia="方正仿宋_GB2312" w:cs="方正仿宋_GB2312"/>
          <w:bCs/>
          <w:color w:val="auto"/>
          <w:kern w:val="0"/>
          <w:sz w:val="24"/>
          <w:szCs w:val="24"/>
          <w:u w:val="single"/>
        </w:rPr>
        <w:t xml:space="preserve">         </w:t>
      </w:r>
      <w:r>
        <w:rPr>
          <w:rFonts w:hint="eastAsia" w:ascii="方正仿宋_GB2312" w:hAnsi="方正仿宋_GB2312" w:eastAsia="方正仿宋_GB2312" w:cs="方正仿宋_GB2312"/>
          <w:bCs/>
          <w:color w:val="auto"/>
          <w:kern w:val="0"/>
          <w:sz w:val="24"/>
          <w:szCs w:val="24"/>
        </w:rPr>
        <w:t xml:space="preserve"> 性别：</w:t>
      </w:r>
      <w:r>
        <w:rPr>
          <w:rFonts w:hint="eastAsia" w:ascii="方正仿宋_GB2312" w:hAnsi="方正仿宋_GB2312" w:eastAsia="方正仿宋_GB2312" w:cs="方正仿宋_GB2312"/>
          <w:bCs/>
          <w:color w:val="auto"/>
          <w:kern w:val="0"/>
          <w:sz w:val="24"/>
          <w:szCs w:val="24"/>
          <w:u w:val="single"/>
        </w:rPr>
        <w:t xml:space="preserve">      </w:t>
      </w:r>
      <w:r>
        <w:rPr>
          <w:rFonts w:hint="eastAsia" w:ascii="方正仿宋_GB2312" w:hAnsi="方正仿宋_GB2312" w:eastAsia="方正仿宋_GB2312" w:cs="方正仿宋_GB2312"/>
          <w:bCs/>
          <w:color w:val="auto"/>
          <w:kern w:val="0"/>
          <w:sz w:val="24"/>
          <w:szCs w:val="24"/>
        </w:rPr>
        <w:t xml:space="preserve"> 年龄：</w:t>
      </w:r>
      <w:r>
        <w:rPr>
          <w:rFonts w:hint="eastAsia" w:ascii="方正仿宋_GB2312" w:hAnsi="方正仿宋_GB2312" w:eastAsia="方正仿宋_GB2312" w:cs="方正仿宋_GB2312"/>
          <w:bCs/>
          <w:color w:val="auto"/>
          <w:kern w:val="0"/>
          <w:sz w:val="24"/>
          <w:szCs w:val="24"/>
          <w:u w:val="single"/>
        </w:rPr>
        <w:t xml:space="preserve">         </w:t>
      </w:r>
      <w:r>
        <w:rPr>
          <w:rFonts w:hint="eastAsia" w:ascii="方正仿宋_GB2312" w:hAnsi="方正仿宋_GB2312" w:eastAsia="方正仿宋_GB2312" w:cs="方正仿宋_GB2312"/>
          <w:bCs/>
          <w:color w:val="auto"/>
          <w:kern w:val="0"/>
          <w:sz w:val="24"/>
          <w:szCs w:val="24"/>
        </w:rPr>
        <w:t xml:space="preserve"> 系</w:t>
      </w:r>
      <w:r>
        <w:rPr>
          <w:rFonts w:hint="eastAsia" w:ascii="方正仿宋_GB2312" w:hAnsi="方正仿宋_GB2312" w:eastAsia="方正仿宋_GB2312" w:cs="方正仿宋_GB2312"/>
          <w:bCs/>
          <w:color w:val="auto"/>
          <w:kern w:val="0"/>
          <w:sz w:val="24"/>
          <w:szCs w:val="24"/>
          <w:u w:val="single"/>
        </w:rPr>
        <w:t xml:space="preserve">      </w:t>
      </w:r>
      <w:r>
        <w:rPr>
          <w:rFonts w:hint="eastAsia" w:ascii="方正仿宋_GB2312" w:hAnsi="方正仿宋_GB2312" w:eastAsia="方正仿宋_GB2312" w:cs="方正仿宋_GB2312"/>
          <w:bCs/>
          <w:color w:val="auto"/>
          <w:kern w:val="0"/>
          <w:sz w:val="24"/>
          <w:szCs w:val="24"/>
        </w:rPr>
        <w:t>（</w:t>
      </w:r>
      <w:r>
        <w:rPr>
          <w:rFonts w:hint="eastAsia" w:ascii="方正仿宋_GB2312" w:hAnsi="方正仿宋_GB2312" w:eastAsia="方正仿宋_GB2312" w:cs="方正仿宋_GB2312"/>
          <w:bCs/>
          <w:color w:val="auto"/>
          <w:sz w:val="24"/>
          <w:szCs w:val="24"/>
        </w:rPr>
        <w:t>供应商</w:t>
      </w:r>
      <w:r>
        <w:rPr>
          <w:rFonts w:hint="eastAsia" w:ascii="方正仿宋_GB2312" w:hAnsi="方正仿宋_GB2312" w:eastAsia="方正仿宋_GB2312" w:cs="方正仿宋_GB2312"/>
          <w:bCs/>
          <w:color w:val="auto"/>
          <w:kern w:val="0"/>
          <w:sz w:val="24"/>
          <w:szCs w:val="24"/>
        </w:rPr>
        <w:t>名称）的法定代表人。</w:t>
      </w:r>
    </w:p>
    <w:p w14:paraId="5556EC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79" w:lineRule="exact"/>
        <w:jc w:val="left"/>
        <w:textAlignment w:val="auto"/>
        <w:rPr>
          <w:rFonts w:hint="eastAsia" w:ascii="方正仿宋_GB2312" w:hAnsi="方正仿宋_GB2312" w:eastAsia="方正仿宋_GB2312" w:cs="方正仿宋_GB2312"/>
          <w:bCs/>
          <w:color w:val="auto"/>
          <w:kern w:val="0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bCs/>
          <w:color w:val="auto"/>
          <w:kern w:val="0"/>
          <w:sz w:val="24"/>
          <w:szCs w:val="24"/>
        </w:rPr>
        <w:t>特此证明。</w:t>
      </w:r>
    </w:p>
    <w:p w14:paraId="4C5C2E2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79" w:lineRule="exact"/>
        <w:jc w:val="left"/>
        <w:textAlignment w:val="auto"/>
        <w:rPr>
          <w:rFonts w:hint="eastAsia" w:ascii="方正仿宋_GB2312" w:hAnsi="方正仿宋_GB2312" w:eastAsia="方正仿宋_GB2312" w:cs="方正仿宋_GB2312"/>
          <w:bCs/>
          <w:color w:val="auto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bCs/>
          <w:color w:val="auto"/>
          <w:sz w:val="24"/>
          <w:szCs w:val="24"/>
        </w:rPr>
        <w:t>附：</w:t>
      </w:r>
      <w:r>
        <w:rPr>
          <w:rFonts w:hint="eastAsia" w:ascii="方正仿宋_GB2312" w:hAnsi="方正仿宋_GB2312" w:eastAsia="方正仿宋_GB2312" w:cs="方正仿宋_GB2312"/>
          <w:bCs/>
          <w:color w:val="auto"/>
          <w:sz w:val="24"/>
          <w:szCs w:val="24"/>
          <w:lang w:val="en-US" w:eastAsia="zh-CN"/>
        </w:rPr>
        <w:t>1.</w:t>
      </w:r>
      <w:r>
        <w:rPr>
          <w:rFonts w:hint="eastAsia" w:ascii="方正仿宋_GB2312" w:hAnsi="方正仿宋_GB2312" w:eastAsia="方正仿宋_GB2312" w:cs="方正仿宋_GB2312"/>
          <w:bCs/>
          <w:color w:val="auto"/>
          <w:sz w:val="24"/>
          <w:szCs w:val="24"/>
        </w:rPr>
        <w:t>法定代表人身份证复印件</w:t>
      </w:r>
    </w:p>
    <w:p w14:paraId="1C23AF8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79" w:lineRule="exact"/>
        <w:ind w:firstLine="480" w:firstLineChars="200"/>
        <w:jc w:val="left"/>
        <w:textAlignment w:val="auto"/>
        <w:rPr>
          <w:rFonts w:hint="eastAsia" w:ascii="方正仿宋_GB2312" w:hAnsi="方正仿宋_GB2312" w:eastAsia="方正仿宋_GB2312" w:cs="方正仿宋_GB2312"/>
          <w:bCs/>
          <w:color w:val="auto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bCs/>
          <w:color w:val="auto"/>
          <w:sz w:val="24"/>
          <w:szCs w:val="24"/>
          <w:lang w:val="en-US" w:eastAsia="zh-CN"/>
        </w:rPr>
        <w:t>2.</w:t>
      </w:r>
      <w:r>
        <w:rPr>
          <w:rFonts w:hint="eastAsia" w:ascii="方正仿宋_GB2312" w:hAnsi="方正仿宋_GB2312" w:eastAsia="方正仿宋_GB2312" w:cs="方正仿宋_GB2312"/>
          <w:color w:val="auto"/>
          <w:sz w:val="24"/>
          <w:szCs w:val="24"/>
        </w:rPr>
        <w:t>营业执照副本</w:t>
      </w:r>
      <w:r>
        <w:rPr>
          <w:rFonts w:hint="eastAsia" w:ascii="方正仿宋_GB2312" w:hAnsi="方正仿宋_GB2312" w:eastAsia="方正仿宋_GB2312" w:cs="方正仿宋_GB2312"/>
          <w:color w:val="auto"/>
          <w:sz w:val="24"/>
          <w:szCs w:val="24"/>
          <w:lang w:eastAsia="zh-CN"/>
        </w:rPr>
        <w:t>（</w:t>
      </w:r>
      <w:r>
        <w:rPr>
          <w:rFonts w:hint="eastAsia" w:ascii="方正仿宋_GB2312" w:hAnsi="方正仿宋_GB2312" w:eastAsia="方正仿宋_GB2312" w:cs="方正仿宋_GB2312"/>
          <w:color w:val="auto"/>
          <w:sz w:val="24"/>
          <w:szCs w:val="24"/>
        </w:rPr>
        <w:t>或者法人登记证书</w:t>
      </w:r>
      <w:r>
        <w:rPr>
          <w:rFonts w:hint="eastAsia" w:ascii="方正仿宋_GB2312" w:hAnsi="方正仿宋_GB2312" w:eastAsia="方正仿宋_GB2312" w:cs="方正仿宋_GB2312"/>
          <w:color w:val="auto"/>
          <w:sz w:val="24"/>
          <w:szCs w:val="24"/>
          <w:lang w:eastAsia="zh-CN"/>
        </w:rPr>
        <w:t>）</w:t>
      </w:r>
      <w:r>
        <w:rPr>
          <w:rFonts w:hint="eastAsia" w:ascii="方正仿宋_GB2312" w:hAnsi="方正仿宋_GB2312" w:eastAsia="方正仿宋_GB2312" w:cs="方正仿宋_GB2312"/>
          <w:color w:val="auto"/>
          <w:sz w:val="24"/>
          <w:szCs w:val="24"/>
        </w:rPr>
        <w:t>复印件</w:t>
      </w:r>
    </w:p>
    <w:p w14:paraId="27A42CA6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/>
        <w:snapToGrid/>
        <w:spacing w:line="579" w:lineRule="exact"/>
        <w:textAlignment w:val="auto"/>
        <w:rPr>
          <w:rFonts w:hint="eastAsia" w:ascii="方正仿宋_GB2312" w:hAnsi="方正仿宋_GB2312" w:eastAsia="方正仿宋_GB2312" w:cs="方正仿宋_GB2312"/>
          <w:bCs/>
          <w:color w:val="auto"/>
          <w:sz w:val="24"/>
          <w:szCs w:val="24"/>
        </w:rPr>
      </w:pPr>
    </w:p>
    <w:p w14:paraId="35ABD3FE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/>
        <w:snapToGrid/>
        <w:spacing w:line="579" w:lineRule="exact"/>
        <w:textAlignment w:val="auto"/>
        <w:rPr>
          <w:rFonts w:hint="eastAsia" w:ascii="方正仿宋_GB2312" w:hAnsi="方正仿宋_GB2312" w:eastAsia="方正仿宋_GB2312" w:cs="方正仿宋_GB2312"/>
          <w:bCs/>
          <w:color w:val="auto"/>
          <w:sz w:val="24"/>
          <w:szCs w:val="24"/>
        </w:rPr>
      </w:pPr>
    </w:p>
    <w:p w14:paraId="33344D44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/>
        <w:snapToGrid/>
        <w:spacing w:line="579" w:lineRule="exact"/>
        <w:textAlignment w:val="auto"/>
        <w:rPr>
          <w:rFonts w:hint="eastAsia" w:ascii="方正仿宋_GB2312" w:hAnsi="方正仿宋_GB2312" w:eastAsia="方正仿宋_GB2312" w:cs="方正仿宋_GB2312"/>
          <w:bCs/>
          <w:color w:val="auto"/>
          <w:sz w:val="24"/>
          <w:szCs w:val="24"/>
        </w:rPr>
      </w:pPr>
    </w:p>
    <w:p w14:paraId="4DE06F20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/>
        <w:snapToGrid/>
        <w:spacing w:line="579" w:lineRule="exact"/>
        <w:textAlignment w:val="auto"/>
        <w:rPr>
          <w:rFonts w:hint="eastAsia" w:ascii="方正仿宋_GB2312" w:hAnsi="方正仿宋_GB2312" w:eastAsia="方正仿宋_GB2312" w:cs="方正仿宋_GB2312"/>
          <w:bCs/>
          <w:color w:val="auto"/>
          <w:sz w:val="24"/>
          <w:szCs w:val="24"/>
        </w:rPr>
      </w:pPr>
    </w:p>
    <w:p w14:paraId="5DDA8829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/>
        <w:snapToGrid/>
        <w:spacing w:line="579" w:lineRule="exact"/>
        <w:textAlignment w:val="auto"/>
        <w:rPr>
          <w:rFonts w:hint="eastAsia" w:ascii="方正仿宋_GB2312" w:hAnsi="方正仿宋_GB2312" w:eastAsia="方正仿宋_GB2312" w:cs="方正仿宋_GB2312"/>
          <w:bCs/>
          <w:color w:val="auto"/>
          <w:sz w:val="24"/>
          <w:szCs w:val="24"/>
        </w:rPr>
      </w:pPr>
    </w:p>
    <w:p w14:paraId="18B46D27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/>
        <w:snapToGrid/>
        <w:spacing w:line="579" w:lineRule="exact"/>
        <w:jc w:val="center"/>
        <w:textAlignment w:val="auto"/>
        <w:rPr>
          <w:rFonts w:hint="eastAsia" w:ascii="方正仿宋_GB2312" w:hAnsi="方正仿宋_GB2312" w:eastAsia="方正仿宋_GB2312" w:cs="方正仿宋_GB2312"/>
          <w:bCs/>
          <w:color w:val="auto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bCs/>
          <w:color w:val="auto"/>
          <w:sz w:val="24"/>
          <w:szCs w:val="24"/>
          <w:lang w:val="en-US" w:eastAsia="zh-CN"/>
        </w:rPr>
        <w:t xml:space="preserve">                    </w:t>
      </w:r>
      <w:r>
        <w:rPr>
          <w:rFonts w:hint="eastAsia" w:ascii="方正仿宋_GB2312" w:hAnsi="方正仿宋_GB2312" w:eastAsia="方正仿宋_GB2312" w:cs="方正仿宋_GB2312"/>
          <w:bCs/>
          <w:color w:val="auto"/>
          <w:sz w:val="24"/>
          <w:szCs w:val="24"/>
        </w:rPr>
        <w:t>供应商名称（盖单位章）：</w:t>
      </w:r>
      <w:r>
        <w:rPr>
          <w:rFonts w:hint="eastAsia" w:ascii="方正仿宋_GB2312" w:hAnsi="方正仿宋_GB2312" w:eastAsia="方正仿宋_GB2312" w:cs="方正仿宋_GB2312"/>
          <w:bCs/>
          <w:color w:val="auto"/>
          <w:sz w:val="24"/>
          <w:szCs w:val="24"/>
          <w:u w:val="single"/>
        </w:rPr>
        <w:t xml:space="preserve">      </w:t>
      </w:r>
      <w:r>
        <w:rPr>
          <w:rFonts w:hint="eastAsia" w:ascii="方正仿宋_GB2312" w:hAnsi="方正仿宋_GB2312" w:eastAsia="方正仿宋_GB2312" w:cs="方正仿宋_GB2312"/>
          <w:bCs/>
          <w:color w:val="auto"/>
          <w:sz w:val="24"/>
          <w:szCs w:val="24"/>
          <w:u w:val="single"/>
          <w:lang w:val="en-US" w:eastAsia="zh-CN"/>
        </w:rPr>
        <w:t xml:space="preserve">    </w:t>
      </w:r>
      <w:r>
        <w:rPr>
          <w:rFonts w:hint="eastAsia" w:ascii="方正仿宋_GB2312" w:hAnsi="方正仿宋_GB2312" w:eastAsia="方正仿宋_GB2312" w:cs="方正仿宋_GB2312"/>
          <w:bCs/>
          <w:color w:val="auto"/>
          <w:sz w:val="24"/>
          <w:szCs w:val="24"/>
          <w:u w:val="single"/>
        </w:rPr>
        <w:t xml:space="preserve">  </w:t>
      </w:r>
    </w:p>
    <w:p w14:paraId="5939B0CC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/>
        <w:snapToGrid/>
        <w:spacing w:line="579" w:lineRule="exact"/>
        <w:jc w:val="right"/>
        <w:textAlignment w:val="auto"/>
        <w:rPr>
          <w:rFonts w:hint="eastAsia" w:ascii="方正仿宋_GB2312" w:hAnsi="方正仿宋_GB2312" w:eastAsia="方正仿宋_GB2312" w:cs="方正仿宋_GB2312"/>
          <w:bCs/>
          <w:color w:val="auto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bCs/>
          <w:color w:val="auto"/>
          <w:sz w:val="24"/>
          <w:szCs w:val="24"/>
        </w:rPr>
        <w:t>日期：</w:t>
      </w:r>
      <w:r>
        <w:rPr>
          <w:rFonts w:hint="eastAsia" w:ascii="方正仿宋_GB2312" w:hAnsi="方正仿宋_GB2312" w:eastAsia="方正仿宋_GB2312" w:cs="方正仿宋_GB2312"/>
          <w:bCs/>
          <w:color w:val="auto"/>
          <w:sz w:val="24"/>
          <w:szCs w:val="24"/>
          <w:u w:val="single"/>
        </w:rPr>
        <w:t xml:space="preserve">        </w:t>
      </w:r>
      <w:r>
        <w:rPr>
          <w:rFonts w:hint="eastAsia" w:ascii="方正仿宋_GB2312" w:hAnsi="方正仿宋_GB2312" w:eastAsia="方正仿宋_GB2312" w:cs="方正仿宋_GB2312"/>
          <w:bCs/>
          <w:color w:val="auto"/>
          <w:sz w:val="24"/>
          <w:szCs w:val="24"/>
        </w:rPr>
        <w:t>年</w:t>
      </w:r>
      <w:r>
        <w:rPr>
          <w:rFonts w:hint="eastAsia" w:ascii="方正仿宋_GB2312" w:hAnsi="方正仿宋_GB2312" w:eastAsia="方正仿宋_GB2312" w:cs="方正仿宋_GB2312"/>
          <w:bCs/>
          <w:color w:val="auto"/>
          <w:sz w:val="24"/>
          <w:szCs w:val="24"/>
          <w:u w:val="single"/>
        </w:rPr>
        <w:t xml:space="preserve">        </w:t>
      </w:r>
      <w:r>
        <w:rPr>
          <w:rFonts w:hint="eastAsia" w:ascii="方正仿宋_GB2312" w:hAnsi="方正仿宋_GB2312" w:eastAsia="方正仿宋_GB2312" w:cs="方正仿宋_GB2312"/>
          <w:bCs/>
          <w:color w:val="auto"/>
          <w:sz w:val="24"/>
          <w:szCs w:val="24"/>
        </w:rPr>
        <w:t>月</w:t>
      </w:r>
      <w:r>
        <w:rPr>
          <w:rFonts w:hint="eastAsia" w:ascii="方正仿宋_GB2312" w:hAnsi="方正仿宋_GB2312" w:eastAsia="方正仿宋_GB2312" w:cs="方正仿宋_GB2312"/>
          <w:bCs/>
          <w:color w:val="auto"/>
          <w:sz w:val="24"/>
          <w:szCs w:val="24"/>
          <w:u w:val="single"/>
        </w:rPr>
        <w:t xml:space="preserve">        </w:t>
      </w:r>
      <w:r>
        <w:rPr>
          <w:rFonts w:hint="eastAsia" w:ascii="方正仿宋_GB2312" w:hAnsi="方正仿宋_GB2312" w:eastAsia="方正仿宋_GB2312" w:cs="方正仿宋_GB2312"/>
          <w:bCs/>
          <w:color w:val="auto"/>
          <w:sz w:val="24"/>
          <w:szCs w:val="24"/>
        </w:rPr>
        <w:t>日</w:t>
      </w:r>
    </w:p>
    <w:p w14:paraId="173FFC32">
      <w:pPr>
        <w:spacing w:line="360" w:lineRule="auto"/>
        <w:jc w:val="right"/>
        <w:rPr>
          <w:rFonts w:hint="eastAsia" w:ascii="方正仿宋_GB2312" w:hAnsi="方正仿宋_GB2312" w:eastAsia="方正仿宋_GB2312" w:cs="方正仿宋_GB2312"/>
          <w:color w:val="auto"/>
          <w:sz w:val="24"/>
          <w:szCs w:val="24"/>
        </w:rPr>
      </w:pPr>
    </w:p>
    <w:p w14:paraId="170E8DAD">
      <w:pPr>
        <w:adjustRightInd w:val="0"/>
        <w:snapToGrid w:val="0"/>
        <w:spacing w:before="50" w:line="360" w:lineRule="auto"/>
        <w:jc w:val="center"/>
        <w:rPr>
          <w:rFonts w:hint="eastAsia" w:ascii="方正仿宋_GB2312" w:hAnsi="方正仿宋_GB2312" w:eastAsia="方正仿宋_GB2312" w:cs="方正仿宋_GB2312"/>
          <w:color w:val="auto"/>
          <w:sz w:val="24"/>
          <w:szCs w:val="24"/>
        </w:rPr>
      </w:pPr>
    </w:p>
    <w:p w14:paraId="7F0560E3">
      <w:pPr>
        <w:adjustRightInd w:val="0"/>
        <w:snapToGrid w:val="0"/>
        <w:spacing w:before="50" w:line="360" w:lineRule="auto"/>
        <w:jc w:val="both"/>
        <w:rPr>
          <w:rFonts w:hint="eastAsia" w:ascii="方正仿宋_GB2312" w:hAnsi="方正仿宋_GB2312" w:eastAsia="方正仿宋_GB2312" w:cs="方正仿宋_GB2312"/>
          <w:color w:val="auto"/>
          <w:sz w:val="24"/>
          <w:szCs w:val="24"/>
        </w:rPr>
      </w:pPr>
    </w:p>
    <w:p w14:paraId="22BB5396">
      <w:pPr>
        <w:numPr>
          <w:ilvl w:val="0"/>
          <w:numId w:val="1"/>
        </w:numPr>
        <w:adjustRightInd w:val="0"/>
        <w:snapToGrid w:val="0"/>
        <w:spacing w:before="50" w:line="360" w:lineRule="auto"/>
        <w:jc w:val="center"/>
        <w:rPr>
          <w:rFonts w:hint="eastAsia" w:ascii="方正仿宋_GB2312" w:hAnsi="方正仿宋_GB2312" w:eastAsia="方正仿宋_GB2312" w:cs="方正仿宋_GB2312"/>
          <w:b w:val="0"/>
          <w:bCs/>
          <w:color w:val="auto"/>
          <w:sz w:val="24"/>
          <w:szCs w:val="24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/>
          <w:color w:val="auto"/>
          <w:sz w:val="24"/>
          <w:szCs w:val="24"/>
        </w:rPr>
        <w:t>法定代表人</w:t>
      </w:r>
      <w:r>
        <w:rPr>
          <w:rFonts w:hint="eastAsia" w:ascii="方正仿宋_GB2312" w:hAnsi="方正仿宋_GB2312" w:eastAsia="方正仿宋_GB2312" w:cs="方正仿宋_GB2312"/>
          <w:b w:val="0"/>
          <w:bCs/>
          <w:color w:val="auto"/>
          <w:sz w:val="24"/>
          <w:szCs w:val="24"/>
          <w:lang w:val="en-US" w:eastAsia="zh-CN"/>
        </w:rPr>
        <w:t>授权委托书</w:t>
      </w:r>
    </w:p>
    <w:p w14:paraId="7ED11B7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79" w:lineRule="exact"/>
        <w:jc w:val="center"/>
        <w:textAlignment w:val="auto"/>
        <w:rPr>
          <w:rFonts w:hint="eastAsia" w:ascii="方正仿宋_GB2312" w:hAnsi="方正仿宋_GB2312" w:eastAsia="方正仿宋_GB2312" w:cs="方正仿宋_GB2312"/>
          <w:bCs/>
          <w:color w:val="auto"/>
          <w:sz w:val="24"/>
          <w:szCs w:val="24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Cs/>
          <w:color w:val="auto"/>
          <w:sz w:val="24"/>
          <w:szCs w:val="24"/>
          <w:lang w:val="en-US" w:eastAsia="zh-CN"/>
        </w:rPr>
        <w:t>（委托代理人作为签字代表的提供并附法定代表人身份证明）</w:t>
      </w:r>
    </w:p>
    <w:p w14:paraId="1400BE5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79" w:lineRule="exact"/>
        <w:jc w:val="left"/>
        <w:textAlignment w:val="auto"/>
        <w:rPr>
          <w:rFonts w:hint="eastAsia" w:ascii="方正仿宋_GB2312" w:hAnsi="方正仿宋_GB2312" w:eastAsia="方正仿宋_GB2312" w:cs="方正仿宋_GB2312"/>
          <w:bCs/>
          <w:color w:val="auto"/>
          <w:sz w:val="24"/>
          <w:szCs w:val="24"/>
          <w:lang w:val="en-US" w:eastAsia="zh-CN"/>
        </w:rPr>
      </w:pPr>
    </w:p>
    <w:p w14:paraId="2DEF666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79" w:lineRule="exact"/>
        <w:ind w:firstLine="480" w:firstLineChars="200"/>
        <w:jc w:val="left"/>
        <w:textAlignment w:val="auto"/>
        <w:rPr>
          <w:rFonts w:hint="eastAsia" w:ascii="方正仿宋_GB2312" w:hAnsi="方正仿宋_GB2312" w:eastAsia="方正仿宋_GB2312" w:cs="方正仿宋_GB2312"/>
          <w:bCs/>
          <w:color w:val="auto"/>
          <w:sz w:val="24"/>
          <w:szCs w:val="24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Cs/>
          <w:color w:val="auto"/>
          <w:sz w:val="24"/>
          <w:szCs w:val="24"/>
          <w:lang w:val="en-US" w:eastAsia="zh-CN"/>
        </w:rPr>
        <w:t>本人</w:t>
      </w:r>
      <w:r>
        <w:rPr>
          <w:rFonts w:hint="eastAsia" w:ascii="方正仿宋_GB2312" w:hAnsi="方正仿宋_GB2312" w:eastAsia="方正仿宋_GB2312" w:cs="方正仿宋_GB2312"/>
          <w:bCs/>
          <w:color w:val="auto"/>
          <w:sz w:val="24"/>
          <w:szCs w:val="24"/>
          <w:u w:val="single"/>
        </w:rPr>
        <w:t xml:space="preserve">      </w:t>
      </w:r>
      <w:r>
        <w:rPr>
          <w:rFonts w:hint="eastAsia" w:ascii="方正仿宋_GB2312" w:hAnsi="方正仿宋_GB2312" w:eastAsia="方正仿宋_GB2312" w:cs="方正仿宋_GB2312"/>
          <w:bCs/>
          <w:color w:val="auto"/>
          <w:sz w:val="24"/>
          <w:szCs w:val="24"/>
          <w:u w:val="single"/>
          <w:lang w:val="en-US" w:eastAsia="zh-CN"/>
        </w:rPr>
        <w:t xml:space="preserve">     </w:t>
      </w:r>
      <w:r>
        <w:rPr>
          <w:rFonts w:hint="eastAsia" w:ascii="方正仿宋_GB2312" w:hAnsi="方正仿宋_GB2312" w:eastAsia="方正仿宋_GB2312" w:cs="方正仿宋_GB2312"/>
          <w:bCs/>
          <w:color w:val="auto"/>
          <w:sz w:val="24"/>
          <w:szCs w:val="24"/>
          <w:lang w:val="en-US" w:eastAsia="zh-CN"/>
        </w:rPr>
        <w:t>（姓名、职务）系</w:t>
      </w:r>
      <w:r>
        <w:rPr>
          <w:rFonts w:hint="eastAsia" w:ascii="方正仿宋_GB2312" w:hAnsi="方正仿宋_GB2312" w:eastAsia="方正仿宋_GB2312" w:cs="方正仿宋_GB2312"/>
          <w:bCs/>
          <w:color w:val="auto"/>
          <w:sz w:val="24"/>
          <w:szCs w:val="24"/>
          <w:u w:val="single"/>
        </w:rPr>
        <w:t xml:space="preserve">      </w:t>
      </w:r>
      <w:r>
        <w:rPr>
          <w:rFonts w:hint="eastAsia" w:ascii="方正仿宋_GB2312" w:hAnsi="方正仿宋_GB2312" w:eastAsia="方正仿宋_GB2312" w:cs="方正仿宋_GB2312"/>
          <w:bCs/>
          <w:color w:val="auto"/>
          <w:sz w:val="24"/>
          <w:szCs w:val="24"/>
          <w:u w:val="single"/>
          <w:lang w:val="en-US" w:eastAsia="zh-CN"/>
        </w:rPr>
        <w:t xml:space="preserve">        </w:t>
      </w:r>
      <w:r>
        <w:rPr>
          <w:rFonts w:hint="eastAsia" w:ascii="方正仿宋_GB2312" w:hAnsi="方正仿宋_GB2312" w:eastAsia="方正仿宋_GB2312" w:cs="方正仿宋_GB2312"/>
          <w:bCs/>
          <w:color w:val="auto"/>
          <w:sz w:val="24"/>
          <w:szCs w:val="24"/>
          <w:lang w:val="en-US" w:eastAsia="zh-CN"/>
        </w:rPr>
        <w:t xml:space="preserve"> （供应商名称）的法定代表人，现授权</w:t>
      </w:r>
      <w:r>
        <w:rPr>
          <w:rFonts w:hint="eastAsia" w:ascii="方正仿宋_GB2312" w:hAnsi="方正仿宋_GB2312" w:eastAsia="方正仿宋_GB2312" w:cs="方正仿宋_GB2312"/>
          <w:bCs/>
          <w:color w:val="auto"/>
          <w:sz w:val="24"/>
          <w:szCs w:val="24"/>
          <w:u w:val="single"/>
        </w:rPr>
        <w:t xml:space="preserve">      </w:t>
      </w:r>
      <w:r>
        <w:rPr>
          <w:rFonts w:hint="eastAsia" w:ascii="方正仿宋_GB2312" w:hAnsi="方正仿宋_GB2312" w:eastAsia="方正仿宋_GB2312" w:cs="方正仿宋_GB2312"/>
          <w:bCs/>
          <w:color w:val="auto"/>
          <w:sz w:val="24"/>
          <w:szCs w:val="24"/>
          <w:u w:val="single"/>
          <w:lang w:val="en-US" w:eastAsia="zh-CN"/>
        </w:rPr>
        <w:t xml:space="preserve">       </w:t>
      </w:r>
      <w:r>
        <w:rPr>
          <w:rFonts w:hint="eastAsia" w:ascii="方正仿宋_GB2312" w:hAnsi="方正仿宋_GB2312" w:eastAsia="方正仿宋_GB2312" w:cs="方正仿宋_GB2312"/>
          <w:bCs/>
          <w:color w:val="auto"/>
          <w:sz w:val="24"/>
          <w:szCs w:val="24"/>
          <w:lang w:val="en-US" w:eastAsia="zh-CN"/>
        </w:rPr>
        <w:t>（姓名、职务）为我方代理人。代理人根据授权，以我方名义签署、澄清、说明、补正、递交、撤回、修改</w:t>
      </w:r>
      <w:r>
        <w:rPr>
          <w:rFonts w:hint="eastAsia" w:ascii="方正仿宋_GB2312" w:hAnsi="方正仿宋_GB2312" w:eastAsia="方正仿宋_GB2312" w:cs="方正仿宋_GB2312"/>
          <w:bCs/>
          <w:color w:val="auto"/>
          <w:sz w:val="24"/>
          <w:szCs w:val="24"/>
          <w:u w:val="single"/>
        </w:rPr>
        <w:t xml:space="preserve">      </w:t>
      </w:r>
      <w:r>
        <w:rPr>
          <w:rFonts w:hint="eastAsia" w:ascii="方正仿宋_GB2312" w:hAnsi="方正仿宋_GB2312" w:eastAsia="方正仿宋_GB2312" w:cs="方正仿宋_GB2312"/>
          <w:bCs/>
          <w:color w:val="auto"/>
          <w:sz w:val="24"/>
          <w:szCs w:val="24"/>
          <w:u w:val="single"/>
          <w:lang w:val="en-US" w:eastAsia="zh-CN"/>
        </w:rPr>
        <w:t xml:space="preserve">     </w:t>
      </w:r>
      <w:r>
        <w:rPr>
          <w:rFonts w:hint="eastAsia" w:ascii="方正仿宋_GB2312" w:hAnsi="方正仿宋_GB2312" w:eastAsia="方正仿宋_GB2312" w:cs="方正仿宋_GB2312"/>
          <w:bCs/>
          <w:color w:val="auto"/>
          <w:sz w:val="24"/>
          <w:szCs w:val="24"/>
          <w:lang w:val="en-US" w:eastAsia="zh-CN"/>
        </w:rPr>
        <w:t>（项目名称）（政府采购编号：</w:t>
      </w:r>
      <w:r>
        <w:rPr>
          <w:rFonts w:hint="eastAsia" w:ascii="方正仿宋_GB2312" w:hAnsi="方正仿宋_GB2312" w:eastAsia="方正仿宋_GB2312" w:cs="方正仿宋_GB2312"/>
          <w:bCs/>
          <w:color w:val="auto"/>
          <w:sz w:val="24"/>
          <w:szCs w:val="24"/>
          <w:u w:val="single"/>
        </w:rPr>
        <w:t xml:space="preserve">      </w:t>
      </w:r>
      <w:r>
        <w:rPr>
          <w:rFonts w:hint="eastAsia" w:ascii="方正仿宋_GB2312" w:hAnsi="方正仿宋_GB2312" w:eastAsia="方正仿宋_GB2312" w:cs="方正仿宋_GB2312"/>
          <w:bCs/>
          <w:color w:val="auto"/>
          <w:sz w:val="24"/>
          <w:szCs w:val="24"/>
          <w:u w:val="single"/>
          <w:lang w:val="en-US" w:eastAsia="zh-CN"/>
        </w:rPr>
        <w:t xml:space="preserve">     </w:t>
      </w:r>
      <w:r>
        <w:rPr>
          <w:rFonts w:hint="eastAsia" w:ascii="方正仿宋_GB2312" w:hAnsi="方正仿宋_GB2312" w:eastAsia="方正仿宋_GB2312" w:cs="方正仿宋_GB2312"/>
          <w:bCs/>
          <w:color w:val="auto"/>
          <w:sz w:val="24"/>
          <w:szCs w:val="24"/>
          <w:lang w:val="en-US" w:eastAsia="zh-CN"/>
        </w:rPr>
        <w:t>）投标文件、签订合同和询问、质疑、投诉等有关事宜，其法律后果由我方承担。</w:t>
      </w:r>
    </w:p>
    <w:p w14:paraId="1F5F235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79" w:lineRule="exact"/>
        <w:ind w:firstLine="480" w:firstLineChars="200"/>
        <w:jc w:val="left"/>
        <w:textAlignment w:val="auto"/>
        <w:rPr>
          <w:rFonts w:hint="eastAsia" w:ascii="方正仿宋_GB2312" w:hAnsi="方正仿宋_GB2312" w:eastAsia="方正仿宋_GB2312" w:cs="方正仿宋_GB2312"/>
          <w:bCs/>
          <w:color w:val="auto"/>
          <w:sz w:val="24"/>
          <w:szCs w:val="24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Cs/>
          <w:color w:val="auto"/>
          <w:sz w:val="24"/>
          <w:szCs w:val="24"/>
          <w:lang w:val="en-US" w:eastAsia="zh-CN"/>
        </w:rPr>
        <w:t>委托期限：</w:t>
      </w:r>
      <w:r>
        <w:rPr>
          <w:rFonts w:hint="eastAsia" w:ascii="方正仿宋_GB2312" w:hAnsi="方正仿宋_GB2312" w:eastAsia="方正仿宋_GB2312" w:cs="方正仿宋_GB2312"/>
          <w:bCs/>
          <w:color w:val="auto"/>
          <w:sz w:val="24"/>
          <w:szCs w:val="24"/>
          <w:u w:val="single"/>
        </w:rPr>
        <w:t xml:space="preserve">     </w:t>
      </w:r>
      <w:r>
        <w:rPr>
          <w:rFonts w:hint="eastAsia" w:ascii="方正仿宋_GB2312" w:hAnsi="方正仿宋_GB2312" w:eastAsia="方正仿宋_GB2312" w:cs="方正仿宋_GB2312"/>
          <w:bCs/>
          <w:color w:val="auto"/>
          <w:sz w:val="24"/>
          <w:szCs w:val="24"/>
          <w:u w:val="single"/>
          <w:lang w:val="en-US" w:eastAsia="zh-CN"/>
        </w:rPr>
        <w:t xml:space="preserve">   </w:t>
      </w:r>
      <w:r>
        <w:rPr>
          <w:rFonts w:hint="eastAsia" w:ascii="方正仿宋_GB2312" w:hAnsi="方正仿宋_GB2312" w:eastAsia="方正仿宋_GB2312" w:cs="方正仿宋_GB2312"/>
          <w:bCs/>
          <w:color w:val="auto"/>
          <w:sz w:val="24"/>
          <w:szCs w:val="24"/>
          <w:u w:val="single"/>
        </w:rPr>
        <w:t xml:space="preserve"> </w:t>
      </w:r>
      <w:r>
        <w:rPr>
          <w:rFonts w:hint="eastAsia" w:ascii="方正仿宋_GB2312" w:hAnsi="方正仿宋_GB2312" w:eastAsia="方正仿宋_GB2312" w:cs="方正仿宋_GB2312"/>
          <w:bCs/>
          <w:color w:val="auto"/>
          <w:sz w:val="24"/>
          <w:szCs w:val="24"/>
          <w:u w:val="single"/>
          <w:lang w:val="en-US" w:eastAsia="zh-CN"/>
        </w:rPr>
        <w:t xml:space="preserve">         </w:t>
      </w:r>
      <w:r>
        <w:rPr>
          <w:rFonts w:hint="eastAsia" w:ascii="方正仿宋_GB2312" w:hAnsi="方正仿宋_GB2312" w:eastAsia="方正仿宋_GB2312" w:cs="方正仿宋_GB2312"/>
          <w:bCs/>
          <w:color w:val="auto"/>
          <w:sz w:val="24"/>
          <w:szCs w:val="24"/>
          <w:lang w:val="en-US" w:eastAsia="zh-CN"/>
        </w:rPr>
        <w:t>。                                    。</w:t>
      </w:r>
    </w:p>
    <w:p w14:paraId="7F175D2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79" w:lineRule="exact"/>
        <w:ind w:firstLine="480" w:firstLineChars="200"/>
        <w:jc w:val="left"/>
        <w:textAlignment w:val="auto"/>
        <w:rPr>
          <w:rFonts w:hint="eastAsia" w:ascii="方正仿宋_GB2312" w:hAnsi="方正仿宋_GB2312" w:eastAsia="方正仿宋_GB2312" w:cs="方正仿宋_GB2312"/>
          <w:bCs/>
          <w:color w:val="auto"/>
          <w:sz w:val="24"/>
          <w:szCs w:val="24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Cs/>
          <w:color w:val="auto"/>
          <w:sz w:val="24"/>
          <w:szCs w:val="24"/>
          <w:lang w:val="en-US" w:eastAsia="zh-CN"/>
        </w:rPr>
        <w:t>代理人无转委托权。</w:t>
      </w:r>
    </w:p>
    <w:p w14:paraId="558B75E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79" w:lineRule="exact"/>
        <w:ind w:firstLine="480" w:firstLineChars="200"/>
        <w:jc w:val="left"/>
        <w:textAlignment w:val="auto"/>
        <w:rPr>
          <w:rFonts w:hint="eastAsia" w:ascii="方正仿宋_GB2312" w:hAnsi="方正仿宋_GB2312" w:eastAsia="方正仿宋_GB2312" w:cs="方正仿宋_GB2312"/>
          <w:bCs/>
          <w:color w:val="auto"/>
          <w:sz w:val="24"/>
          <w:szCs w:val="24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Cs/>
          <w:color w:val="auto"/>
          <w:sz w:val="24"/>
          <w:szCs w:val="24"/>
          <w:lang w:val="en-US" w:eastAsia="zh-CN"/>
        </w:rPr>
        <w:t>本授权书于</w:t>
      </w:r>
      <w:r>
        <w:rPr>
          <w:rFonts w:hint="eastAsia" w:ascii="方正仿宋_GB2312" w:hAnsi="方正仿宋_GB2312" w:eastAsia="方正仿宋_GB2312" w:cs="方正仿宋_GB2312"/>
          <w:bCs/>
          <w:color w:val="auto"/>
          <w:sz w:val="24"/>
          <w:szCs w:val="24"/>
          <w:u w:val="single"/>
        </w:rPr>
        <w:t xml:space="preserve">    </w:t>
      </w:r>
      <w:r>
        <w:rPr>
          <w:rFonts w:hint="eastAsia" w:ascii="方正仿宋_GB2312" w:hAnsi="方正仿宋_GB2312" w:eastAsia="方正仿宋_GB2312" w:cs="方正仿宋_GB2312"/>
          <w:bCs/>
          <w:color w:val="auto"/>
          <w:sz w:val="24"/>
          <w:szCs w:val="24"/>
          <w:u w:val="single"/>
          <w:lang w:val="en-US" w:eastAsia="zh-CN"/>
        </w:rPr>
        <w:t xml:space="preserve">  </w:t>
      </w:r>
      <w:r>
        <w:rPr>
          <w:rFonts w:hint="eastAsia" w:ascii="方正仿宋_GB2312" w:hAnsi="方正仿宋_GB2312" w:eastAsia="方正仿宋_GB2312" w:cs="方正仿宋_GB2312"/>
          <w:bCs/>
          <w:color w:val="auto"/>
          <w:sz w:val="24"/>
          <w:szCs w:val="24"/>
          <w:lang w:val="en-US" w:eastAsia="zh-CN"/>
        </w:rPr>
        <w:t>年</w:t>
      </w:r>
      <w:r>
        <w:rPr>
          <w:rFonts w:hint="eastAsia" w:ascii="方正仿宋_GB2312" w:hAnsi="方正仿宋_GB2312" w:eastAsia="方正仿宋_GB2312" w:cs="方正仿宋_GB2312"/>
          <w:bCs/>
          <w:color w:val="auto"/>
          <w:sz w:val="24"/>
          <w:szCs w:val="24"/>
          <w:u w:val="single"/>
        </w:rPr>
        <w:t xml:space="preserve">  </w:t>
      </w:r>
      <w:r>
        <w:rPr>
          <w:rFonts w:hint="eastAsia" w:ascii="方正仿宋_GB2312" w:hAnsi="方正仿宋_GB2312" w:eastAsia="方正仿宋_GB2312" w:cs="方正仿宋_GB2312"/>
          <w:bCs/>
          <w:color w:val="auto"/>
          <w:sz w:val="24"/>
          <w:szCs w:val="24"/>
          <w:u w:val="single"/>
          <w:lang w:val="en-US" w:eastAsia="zh-CN"/>
        </w:rPr>
        <w:t xml:space="preserve">  </w:t>
      </w:r>
      <w:r>
        <w:rPr>
          <w:rFonts w:hint="eastAsia" w:ascii="方正仿宋_GB2312" w:hAnsi="方正仿宋_GB2312" w:eastAsia="方正仿宋_GB2312" w:cs="方正仿宋_GB2312"/>
          <w:bCs/>
          <w:color w:val="auto"/>
          <w:sz w:val="24"/>
          <w:szCs w:val="24"/>
          <w:lang w:val="en-US" w:eastAsia="zh-CN"/>
        </w:rPr>
        <w:t>月</w:t>
      </w:r>
      <w:r>
        <w:rPr>
          <w:rFonts w:hint="eastAsia" w:ascii="方正仿宋_GB2312" w:hAnsi="方正仿宋_GB2312" w:eastAsia="方正仿宋_GB2312" w:cs="方正仿宋_GB2312"/>
          <w:bCs/>
          <w:color w:val="auto"/>
          <w:sz w:val="24"/>
          <w:szCs w:val="24"/>
          <w:u w:val="single"/>
        </w:rPr>
        <w:t xml:space="preserve"> </w:t>
      </w:r>
      <w:r>
        <w:rPr>
          <w:rFonts w:hint="eastAsia" w:ascii="方正仿宋_GB2312" w:hAnsi="方正仿宋_GB2312" w:eastAsia="方正仿宋_GB2312" w:cs="方正仿宋_GB2312"/>
          <w:bCs/>
          <w:color w:val="auto"/>
          <w:sz w:val="24"/>
          <w:szCs w:val="24"/>
          <w:u w:val="single"/>
          <w:lang w:val="en-US" w:eastAsia="zh-CN"/>
        </w:rPr>
        <w:t xml:space="preserve">  </w:t>
      </w:r>
      <w:r>
        <w:rPr>
          <w:rFonts w:hint="eastAsia" w:ascii="方正仿宋_GB2312" w:hAnsi="方正仿宋_GB2312" w:eastAsia="方正仿宋_GB2312" w:cs="方正仿宋_GB2312"/>
          <w:bCs/>
          <w:color w:val="auto"/>
          <w:sz w:val="24"/>
          <w:szCs w:val="24"/>
          <w:lang w:val="en-US" w:eastAsia="zh-CN"/>
        </w:rPr>
        <w:t>日签字生效，特此声明。</w:t>
      </w:r>
    </w:p>
    <w:p w14:paraId="6CD681CC">
      <w:pPr>
        <w:pStyle w:val="9"/>
        <w:adjustRightInd w:val="0"/>
        <w:snapToGrid w:val="0"/>
        <w:spacing w:line="360" w:lineRule="auto"/>
        <w:ind w:firstLine="480" w:firstLineChars="200"/>
        <w:rPr>
          <w:rStyle w:val="6"/>
          <w:rFonts w:ascii="宋体" w:hAnsi="宋体" w:eastAsia="宋体" w:cs="Times New Roman"/>
          <w:color w:val="auto"/>
          <w:szCs w:val="21"/>
          <w:lang w:val="en-US" w:eastAsia="zh-CN" w:bidi="ar-SA"/>
        </w:rPr>
      </w:pPr>
    </w:p>
    <w:tbl>
      <w:tblPr>
        <w:tblStyle w:val="5"/>
        <w:tblW w:w="0" w:type="auto"/>
        <w:tblInd w:w="25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78"/>
      </w:tblGrid>
      <w:tr w14:paraId="78B829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6" w:hRule="atLeast"/>
        </w:trPr>
        <w:tc>
          <w:tcPr>
            <w:tcW w:w="82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34FA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579" w:lineRule="exact"/>
              <w:jc w:val="center"/>
              <w:textAlignment w:val="auto"/>
              <w:rPr>
                <w:rStyle w:val="6"/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bCs/>
                <w:color w:val="auto"/>
                <w:sz w:val="24"/>
                <w:szCs w:val="24"/>
                <w:lang w:val="en-US" w:eastAsia="zh-CN"/>
              </w:rPr>
              <w:t>委托代理人身份证复印件</w:t>
            </w:r>
          </w:p>
        </w:tc>
      </w:tr>
    </w:tbl>
    <w:p w14:paraId="5628214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79" w:lineRule="exact"/>
        <w:jc w:val="left"/>
        <w:textAlignment w:val="auto"/>
        <w:rPr>
          <w:rFonts w:hint="eastAsia" w:ascii="方正仿宋_GB2312" w:hAnsi="方正仿宋_GB2312" w:eastAsia="方正仿宋_GB2312" w:cs="方正仿宋_GB2312"/>
          <w:bCs/>
          <w:color w:val="auto"/>
          <w:sz w:val="24"/>
          <w:szCs w:val="24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Cs/>
          <w:color w:val="auto"/>
          <w:sz w:val="24"/>
          <w:szCs w:val="24"/>
          <w:lang w:val="en-US" w:eastAsia="zh-CN"/>
        </w:rPr>
        <w:t>附：法定代表人身份证明</w:t>
      </w:r>
    </w:p>
    <w:p w14:paraId="76461E54">
      <w:pPr>
        <w:pStyle w:val="9"/>
        <w:adjustRightInd w:val="0"/>
        <w:snapToGrid w:val="0"/>
        <w:spacing w:line="360" w:lineRule="auto"/>
        <w:ind w:firstLine="480" w:firstLineChars="200"/>
        <w:rPr>
          <w:rStyle w:val="6"/>
          <w:rFonts w:ascii="宋体" w:hAnsi="宋体" w:eastAsia="宋体" w:cs="Times New Roman"/>
          <w:color w:val="auto"/>
          <w:szCs w:val="21"/>
          <w:lang w:val="en-US" w:eastAsia="zh-CN" w:bidi="ar-SA"/>
        </w:rPr>
      </w:pPr>
    </w:p>
    <w:p w14:paraId="257D44FB">
      <w:pPr>
        <w:pStyle w:val="9"/>
        <w:adjustRightInd w:val="0"/>
        <w:snapToGrid w:val="0"/>
        <w:spacing w:line="360" w:lineRule="auto"/>
        <w:ind w:firstLine="480" w:firstLineChars="200"/>
        <w:rPr>
          <w:rStyle w:val="6"/>
          <w:rFonts w:ascii="宋体" w:hAnsi="宋体" w:eastAsia="宋体" w:cs="Times New Roman"/>
          <w:color w:val="auto"/>
          <w:szCs w:val="21"/>
          <w:lang w:val="en-US" w:eastAsia="zh-CN" w:bidi="ar-SA"/>
        </w:rPr>
      </w:pPr>
    </w:p>
    <w:p w14:paraId="748C319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79" w:lineRule="exact"/>
        <w:jc w:val="left"/>
        <w:textAlignment w:val="auto"/>
        <w:rPr>
          <w:rFonts w:hint="eastAsia" w:ascii="方正仿宋_GB2312" w:hAnsi="方正仿宋_GB2312" w:eastAsia="方正仿宋_GB2312" w:cs="方正仿宋_GB2312"/>
          <w:bCs/>
          <w:color w:val="auto"/>
          <w:sz w:val="24"/>
          <w:szCs w:val="24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Cs/>
          <w:color w:val="auto"/>
          <w:sz w:val="24"/>
          <w:szCs w:val="24"/>
          <w:lang w:val="en-US" w:eastAsia="zh-CN"/>
        </w:rPr>
        <w:t>供应商名称（盖单位章）：</w:t>
      </w:r>
      <w:r>
        <w:rPr>
          <w:rFonts w:hint="eastAsia" w:ascii="方正仿宋_GB2312" w:hAnsi="方正仿宋_GB2312" w:eastAsia="方正仿宋_GB2312" w:cs="方正仿宋_GB2312"/>
          <w:bCs/>
          <w:color w:val="auto"/>
          <w:sz w:val="24"/>
          <w:szCs w:val="24"/>
          <w:u w:val="single"/>
        </w:rPr>
        <w:t xml:space="preserve">      </w:t>
      </w:r>
      <w:r>
        <w:rPr>
          <w:rFonts w:hint="eastAsia" w:ascii="方正仿宋_GB2312" w:hAnsi="方正仿宋_GB2312" w:eastAsia="方正仿宋_GB2312" w:cs="方正仿宋_GB2312"/>
          <w:bCs/>
          <w:color w:val="auto"/>
          <w:sz w:val="24"/>
          <w:szCs w:val="24"/>
          <w:u w:val="single"/>
          <w:lang w:val="en-US" w:eastAsia="zh-CN"/>
        </w:rPr>
        <w:t xml:space="preserve">    </w:t>
      </w:r>
      <w:r>
        <w:rPr>
          <w:rFonts w:hint="eastAsia" w:ascii="方正仿宋_GB2312" w:hAnsi="方正仿宋_GB2312" w:eastAsia="方正仿宋_GB2312" w:cs="方正仿宋_GB2312"/>
          <w:bCs/>
          <w:color w:val="auto"/>
          <w:sz w:val="24"/>
          <w:szCs w:val="24"/>
          <w:u w:val="single"/>
        </w:rPr>
        <w:t xml:space="preserve">  </w:t>
      </w:r>
    </w:p>
    <w:p w14:paraId="162CE6C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79" w:lineRule="exact"/>
        <w:jc w:val="left"/>
        <w:textAlignment w:val="auto"/>
        <w:rPr>
          <w:rFonts w:hint="eastAsia" w:ascii="方正仿宋_GB2312" w:hAnsi="方正仿宋_GB2312" w:eastAsia="方正仿宋_GB2312" w:cs="方正仿宋_GB2312"/>
          <w:bCs/>
          <w:color w:val="auto"/>
          <w:sz w:val="24"/>
          <w:szCs w:val="24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Cs/>
          <w:color w:val="auto"/>
          <w:sz w:val="24"/>
          <w:szCs w:val="24"/>
          <w:lang w:val="en-US" w:eastAsia="zh-CN"/>
        </w:rPr>
        <w:t>法定代表人（签字）：</w:t>
      </w:r>
      <w:r>
        <w:rPr>
          <w:rFonts w:hint="eastAsia" w:ascii="方正仿宋_GB2312" w:hAnsi="方正仿宋_GB2312" w:eastAsia="方正仿宋_GB2312" w:cs="方正仿宋_GB2312"/>
          <w:bCs/>
          <w:color w:val="auto"/>
          <w:sz w:val="24"/>
          <w:szCs w:val="24"/>
          <w:u w:val="single"/>
        </w:rPr>
        <w:t xml:space="preserve">      </w:t>
      </w:r>
      <w:r>
        <w:rPr>
          <w:rFonts w:hint="eastAsia" w:ascii="方正仿宋_GB2312" w:hAnsi="方正仿宋_GB2312" w:eastAsia="方正仿宋_GB2312" w:cs="方正仿宋_GB2312"/>
          <w:bCs/>
          <w:color w:val="auto"/>
          <w:sz w:val="24"/>
          <w:szCs w:val="24"/>
          <w:u w:val="single"/>
          <w:lang w:val="en-US" w:eastAsia="zh-CN"/>
        </w:rPr>
        <w:t xml:space="preserve">    </w:t>
      </w:r>
      <w:r>
        <w:rPr>
          <w:rFonts w:hint="eastAsia" w:ascii="方正仿宋_GB2312" w:hAnsi="方正仿宋_GB2312" w:eastAsia="方正仿宋_GB2312" w:cs="方正仿宋_GB2312"/>
          <w:bCs/>
          <w:color w:val="auto"/>
          <w:sz w:val="24"/>
          <w:szCs w:val="24"/>
          <w:u w:val="single"/>
        </w:rPr>
        <w:t xml:space="preserve"> </w:t>
      </w:r>
      <w:r>
        <w:rPr>
          <w:rFonts w:hint="eastAsia" w:ascii="方正仿宋_GB2312" w:hAnsi="方正仿宋_GB2312" w:eastAsia="方正仿宋_GB2312" w:cs="方正仿宋_GB2312"/>
          <w:bCs/>
          <w:color w:val="auto"/>
          <w:sz w:val="24"/>
          <w:szCs w:val="24"/>
          <w:u w:val="single"/>
          <w:lang w:val="en-US" w:eastAsia="zh-CN"/>
        </w:rPr>
        <w:t xml:space="preserve">    </w:t>
      </w:r>
      <w:r>
        <w:rPr>
          <w:rFonts w:hint="eastAsia" w:ascii="方正仿宋_GB2312" w:hAnsi="方正仿宋_GB2312" w:eastAsia="方正仿宋_GB2312" w:cs="方正仿宋_GB2312"/>
          <w:bCs/>
          <w:color w:val="auto"/>
          <w:sz w:val="24"/>
          <w:szCs w:val="24"/>
          <w:u w:val="single"/>
        </w:rPr>
        <w:t xml:space="preserve"> </w:t>
      </w:r>
    </w:p>
    <w:p w14:paraId="67CCE19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79" w:lineRule="exact"/>
        <w:jc w:val="left"/>
        <w:textAlignment w:val="auto"/>
        <w:rPr>
          <w:rFonts w:hint="eastAsia" w:ascii="方正仿宋_GB2312" w:hAnsi="方正仿宋_GB2312" w:eastAsia="方正仿宋_GB2312" w:cs="方正仿宋_GB2312"/>
          <w:bCs/>
          <w:color w:val="auto"/>
          <w:sz w:val="24"/>
          <w:szCs w:val="24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Cs/>
          <w:color w:val="auto"/>
          <w:sz w:val="24"/>
          <w:szCs w:val="24"/>
          <w:lang w:val="en-US" w:eastAsia="zh-CN"/>
        </w:rPr>
        <w:t>委托代理人（签字）：</w:t>
      </w:r>
      <w:r>
        <w:rPr>
          <w:rFonts w:hint="eastAsia" w:ascii="方正仿宋_GB2312" w:hAnsi="方正仿宋_GB2312" w:eastAsia="方正仿宋_GB2312" w:cs="方正仿宋_GB2312"/>
          <w:bCs/>
          <w:color w:val="auto"/>
          <w:sz w:val="24"/>
          <w:szCs w:val="24"/>
          <w:u w:val="single"/>
        </w:rPr>
        <w:t xml:space="preserve">      </w:t>
      </w:r>
      <w:r>
        <w:rPr>
          <w:rFonts w:hint="eastAsia" w:ascii="方正仿宋_GB2312" w:hAnsi="方正仿宋_GB2312" w:eastAsia="方正仿宋_GB2312" w:cs="方正仿宋_GB2312"/>
          <w:bCs/>
          <w:color w:val="auto"/>
          <w:sz w:val="24"/>
          <w:szCs w:val="24"/>
          <w:u w:val="single"/>
          <w:lang w:val="en-US" w:eastAsia="zh-CN"/>
        </w:rPr>
        <w:t xml:space="preserve">        </w:t>
      </w:r>
      <w:r>
        <w:rPr>
          <w:rFonts w:hint="eastAsia" w:ascii="方正仿宋_GB2312" w:hAnsi="方正仿宋_GB2312" w:eastAsia="方正仿宋_GB2312" w:cs="方正仿宋_GB2312"/>
          <w:bCs/>
          <w:color w:val="auto"/>
          <w:sz w:val="24"/>
          <w:szCs w:val="24"/>
          <w:u w:val="single"/>
        </w:rPr>
        <w:t xml:space="preserve">  </w:t>
      </w:r>
    </w:p>
    <w:p w14:paraId="48A26D3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79" w:lineRule="exact"/>
        <w:jc w:val="left"/>
        <w:textAlignment w:val="auto"/>
        <w:rPr>
          <w:rFonts w:hint="eastAsia" w:ascii="方正仿宋_GB2312" w:hAnsi="方正仿宋_GB2312" w:eastAsia="方正仿宋_GB2312" w:cs="方正仿宋_GB2312"/>
          <w:bCs/>
          <w:color w:val="auto"/>
          <w:sz w:val="24"/>
          <w:szCs w:val="24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Cs/>
          <w:color w:val="auto"/>
          <w:sz w:val="24"/>
          <w:szCs w:val="24"/>
          <w:lang w:val="en-US" w:eastAsia="zh-CN"/>
        </w:rPr>
        <w:t>日期：</w:t>
      </w:r>
      <w:r>
        <w:rPr>
          <w:rFonts w:hint="eastAsia" w:ascii="方正仿宋_GB2312" w:hAnsi="方正仿宋_GB2312" w:eastAsia="方正仿宋_GB2312" w:cs="方正仿宋_GB2312"/>
          <w:bCs/>
          <w:color w:val="auto"/>
          <w:sz w:val="24"/>
          <w:szCs w:val="24"/>
          <w:u w:val="single"/>
        </w:rPr>
        <w:t xml:space="preserve">        </w:t>
      </w:r>
      <w:r>
        <w:rPr>
          <w:rFonts w:hint="eastAsia" w:ascii="方正仿宋_GB2312" w:hAnsi="方正仿宋_GB2312" w:eastAsia="方正仿宋_GB2312" w:cs="方正仿宋_GB2312"/>
          <w:bCs/>
          <w:color w:val="auto"/>
          <w:sz w:val="24"/>
          <w:szCs w:val="24"/>
        </w:rPr>
        <w:t>年</w:t>
      </w:r>
      <w:r>
        <w:rPr>
          <w:rFonts w:hint="eastAsia" w:ascii="方正仿宋_GB2312" w:hAnsi="方正仿宋_GB2312" w:eastAsia="方正仿宋_GB2312" w:cs="方正仿宋_GB2312"/>
          <w:bCs/>
          <w:color w:val="auto"/>
          <w:sz w:val="24"/>
          <w:szCs w:val="24"/>
          <w:u w:val="single"/>
        </w:rPr>
        <w:t xml:space="preserve">        </w:t>
      </w:r>
      <w:r>
        <w:rPr>
          <w:rFonts w:hint="eastAsia" w:ascii="方正仿宋_GB2312" w:hAnsi="方正仿宋_GB2312" w:eastAsia="方正仿宋_GB2312" w:cs="方正仿宋_GB2312"/>
          <w:bCs/>
          <w:color w:val="auto"/>
          <w:sz w:val="24"/>
          <w:szCs w:val="24"/>
        </w:rPr>
        <w:t>月</w:t>
      </w:r>
      <w:r>
        <w:rPr>
          <w:rFonts w:hint="eastAsia" w:ascii="方正仿宋_GB2312" w:hAnsi="方正仿宋_GB2312" w:eastAsia="方正仿宋_GB2312" w:cs="方正仿宋_GB2312"/>
          <w:bCs/>
          <w:color w:val="auto"/>
          <w:sz w:val="24"/>
          <w:szCs w:val="24"/>
          <w:u w:val="single"/>
        </w:rPr>
        <w:t xml:space="preserve">        </w:t>
      </w:r>
      <w:r>
        <w:rPr>
          <w:rFonts w:hint="eastAsia" w:ascii="方正仿宋_GB2312" w:hAnsi="方正仿宋_GB2312" w:eastAsia="方正仿宋_GB2312" w:cs="方正仿宋_GB2312"/>
          <w:bCs/>
          <w:color w:val="auto"/>
          <w:sz w:val="24"/>
          <w:szCs w:val="24"/>
        </w:rPr>
        <w:t>日</w:t>
      </w:r>
    </w:p>
    <w:p w14:paraId="3AE0DB71">
      <w:pPr>
        <w:adjustRightInd w:val="0"/>
        <w:snapToGrid w:val="0"/>
        <w:spacing w:before="50" w:line="360" w:lineRule="auto"/>
        <w:jc w:val="center"/>
        <w:rPr>
          <w:rFonts w:hint="eastAsia" w:ascii="方正仿宋_GB2312" w:hAnsi="方正仿宋_GB2312" w:eastAsia="方正仿宋_GB2312" w:cs="方正仿宋_GB2312"/>
          <w:color w:val="auto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color w:val="auto"/>
          <w:sz w:val="24"/>
          <w:szCs w:val="24"/>
        </w:rPr>
        <w:br w:type="page"/>
      </w:r>
      <w:r>
        <w:rPr>
          <w:rFonts w:hint="eastAsia" w:ascii="方正仿宋_GB2312" w:hAnsi="方正仿宋_GB2312" w:eastAsia="方正仿宋_GB2312" w:cs="方正仿宋_GB2312"/>
          <w:color w:val="auto"/>
          <w:sz w:val="24"/>
          <w:szCs w:val="24"/>
          <w:lang w:val="en-US" w:eastAsia="zh-CN"/>
        </w:rPr>
        <w:t>四、</w:t>
      </w:r>
      <w:r>
        <w:rPr>
          <w:rFonts w:hint="eastAsia" w:ascii="方正仿宋_GB2312" w:hAnsi="方正仿宋_GB2312" w:eastAsia="方正仿宋_GB2312" w:cs="方正仿宋_GB2312"/>
          <w:b w:val="0"/>
          <w:bCs/>
          <w:color w:val="auto"/>
          <w:sz w:val="24"/>
          <w:szCs w:val="24"/>
        </w:rPr>
        <w:t>报价一览表及报价文件</w:t>
      </w:r>
    </w:p>
    <w:tbl>
      <w:tblPr>
        <w:tblStyle w:val="5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2"/>
        <w:gridCol w:w="1673"/>
        <w:gridCol w:w="6215"/>
      </w:tblGrid>
      <w:tr w14:paraId="623195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</w:tblPrEx>
        <w:trPr>
          <w:trHeight w:val="870" w:hRule="atLeast"/>
        </w:trPr>
        <w:tc>
          <w:tcPr>
            <w:tcW w:w="477" w:type="pct"/>
            <w:tcBorders>
              <w:top w:val="double" w:color="auto" w:sz="4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5670F01A">
            <w:pPr>
              <w:widowControl/>
              <w:jc w:val="center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</w:rPr>
              <w:t>序号</w:t>
            </w:r>
          </w:p>
        </w:tc>
        <w:tc>
          <w:tcPr>
            <w:tcW w:w="959" w:type="pct"/>
            <w:tcBorders>
              <w:top w:val="double" w:color="auto" w:sz="4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20D27143">
            <w:pPr>
              <w:ind w:left="-88" w:leftChars="-42"/>
              <w:jc w:val="center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</w:rPr>
              <w:t>项目名称</w:t>
            </w:r>
          </w:p>
        </w:tc>
        <w:tc>
          <w:tcPr>
            <w:tcW w:w="3563" w:type="pct"/>
            <w:tcBorders>
              <w:top w:val="double" w:color="auto" w:sz="4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noWrap w:val="0"/>
            <w:vAlign w:val="center"/>
          </w:tcPr>
          <w:p w14:paraId="07C8D5CF">
            <w:pPr>
              <w:widowControl/>
              <w:ind w:left="-88" w:leftChars="-42"/>
              <w:jc w:val="center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</w:rPr>
            </w:pPr>
          </w:p>
        </w:tc>
      </w:tr>
      <w:tr w14:paraId="18C633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1" w:hRule="atLeast"/>
        </w:trPr>
        <w:tc>
          <w:tcPr>
            <w:tcW w:w="477" w:type="pct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186A1A48">
            <w:pPr>
              <w:adjustRightInd w:val="0"/>
              <w:snapToGrid w:val="0"/>
              <w:jc w:val="center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95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2B0D47A2">
            <w:pPr>
              <w:adjustRightInd w:val="0"/>
              <w:snapToGrid w:val="0"/>
              <w:ind w:left="-88" w:leftChars="-42"/>
              <w:jc w:val="center"/>
              <w:rPr>
                <w:rFonts w:hint="eastAsia" w:ascii="方正仿宋_GB2312" w:hAnsi="方正仿宋_GB2312" w:eastAsia="方正仿宋_GB2312" w:cs="方正仿宋_GB2312"/>
                <w:b/>
                <w:color w:val="auto"/>
                <w:sz w:val="24"/>
                <w:szCs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color w:val="auto"/>
                <w:sz w:val="24"/>
                <w:szCs w:val="24"/>
              </w:rPr>
              <w:t>总报价人民币</w:t>
            </w:r>
          </w:p>
        </w:tc>
        <w:tc>
          <w:tcPr>
            <w:tcW w:w="356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noWrap w:val="0"/>
            <w:vAlign w:val="center"/>
          </w:tcPr>
          <w:p w14:paraId="3465F060">
            <w:pPr>
              <w:adjustRightInd w:val="0"/>
              <w:snapToGrid w:val="0"/>
              <w:ind w:left="-88" w:leftChars="-42" w:firstLine="120" w:firstLineChars="50"/>
              <w:rPr>
                <w:rFonts w:hint="eastAsia" w:ascii="方正仿宋_GB2312" w:hAnsi="方正仿宋_GB2312" w:eastAsia="方正仿宋_GB2312" w:cs="方正仿宋_GB2312"/>
                <w:b/>
                <w:color w:val="auto"/>
                <w:sz w:val="24"/>
                <w:szCs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color w:val="auto"/>
                <w:sz w:val="24"/>
                <w:szCs w:val="24"/>
              </w:rPr>
              <w:t>大写：</w:t>
            </w:r>
            <w:r>
              <w:rPr>
                <w:rFonts w:hint="eastAsia" w:ascii="方正仿宋_GB2312" w:hAnsi="方正仿宋_GB2312" w:eastAsia="方正仿宋_GB2312" w:cs="方正仿宋_GB2312"/>
                <w:b/>
                <w:color w:val="auto"/>
                <w:sz w:val="24"/>
                <w:szCs w:val="24"/>
                <w:u w:val="single"/>
              </w:rPr>
              <w:t xml:space="preserve">                    </w:t>
            </w:r>
            <w:r>
              <w:rPr>
                <w:rFonts w:hint="eastAsia" w:ascii="方正仿宋_GB2312" w:hAnsi="方正仿宋_GB2312" w:eastAsia="方正仿宋_GB2312" w:cs="方正仿宋_GB2312"/>
                <w:b/>
                <w:color w:val="auto"/>
                <w:sz w:val="24"/>
                <w:szCs w:val="24"/>
              </w:rPr>
              <w:t>元人民币整</w:t>
            </w:r>
          </w:p>
          <w:p w14:paraId="1783B495">
            <w:pPr>
              <w:adjustRightInd w:val="0"/>
              <w:snapToGrid w:val="0"/>
              <w:ind w:left="-88" w:leftChars="-42" w:firstLine="120" w:firstLineChars="50"/>
              <w:rPr>
                <w:rFonts w:hint="eastAsia" w:ascii="方正仿宋_GB2312" w:hAnsi="方正仿宋_GB2312" w:eastAsia="方正仿宋_GB2312" w:cs="方正仿宋_GB2312"/>
                <w:b/>
                <w:color w:val="auto"/>
                <w:sz w:val="24"/>
                <w:szCs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color w:val="auto"/>
                <w:sz w:val="24"/>
                <w:szCs w:val="24"/>
              </w:rPr>
              <w:t>小写：</w:t>
            </w:r>
            <w:r>
              <w:rPr>
                <w:rFonts w:hint="eastAsia" w:ascii="方正仿宋_GB2312" w:hAnsi="方正仿宋_GB2312" w:eastAsia="方正仿宋_GB2312" w:cs="方正仿宋_GB2312"/>
                <w:b/>
                <w:color w:val="auto"/>
                <w:sz w:val="24"/>
                <w:szCs w:val="24"/>
                <w:u w:val="single"/>
              </w:rPr>
              <w:t xml:space="preserve">                    </w:t>
            </w:r>
            <w:r>
              <w:rPr>
                <w:rFonts w:hint="eastAsia" w:ascii="方正仿宋_GB2312" w:hAnsi="方正仿宋_GB2312" w:eastAsia="方正仿宋_GB2312" w:cs="方正仿宋_GB2312"/>
                <w:b/>
                <w:color w:val="auto"/>
                <w:sz w:val="24"/>
                <w:szCs w:val="24"/>
              </w:rPr>
              <w:t>元人民币整</w:t>
            </w:r>
          </w:p>
        </w:tc>
      </w:tr>
      <w:tr w14:paraId="3A87EA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2" w:hRule="atLeast"/>
        </w:trPr>
        <w:tc>
          <w:tcPr>
            <w:tcW w:w="477" w:type="pct"/>
            <w:tcBorders>
              <w:top w:val="single" w:color="auto" w:sz="6" w:space="0"/>
              <w:left w:val="double" w:color="auto" w:sz="4" w:space="0"/>
              <w:bottom w:val="double" w:color="auto" w:sz="4" w:space="0"/>
              <w:right w:val="single" w:color="auto" w:sz="6" w:space="0"/>
            </w:tcBorders>
            <w:noWrap w:val="0"/>
            <w:vAlign w:val="center"/>
          </w:tcPr>
          <w:p w14:paraId="7BA888E3">
            <w:pPr>
              <w:adjustRightInd w:val="0"/>
              <w:snapToGrid w:val="0"/>
              <w:jc w:val="center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959" w:type="pct"/>
            <w:tcBorders>
              <w:top w:val="single" w:color="auto" w:sz="6" w:space="0"/>
              <w:left w:val="single" w:color="auto" w:sz="6" w:space="0"/>
              <w:bottom w:val="double" w:color="auto" w:sz="4" w:space="0"/>
              <w:right w:val="single" w:color="auto" w:sz="6" w:space="0"/>
            </w:tcBorders>
            <w:noWrap w:val="0"/>
            <w:vAlign w:val="center"/>
          </w:tcPr>
          <w:p w14:paraId="0183E534">
            <w:pPr>
              <w:adjustRightInd w:val="0"/>
              <w:snapToGrid w:val="0"/>
              <w:ind w:left="-88" w:leftChars="-42"/>
              <w:jc w:val="center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  <w:t>联系人</w:t>
            </w:r>
          </w:p>
          <w:p w14:paraId="568A1E88">
            <w:pPr>
              <w:adjustRightInd w:val="0"/>
              <w:snapToGrid w:val="0"/>
              <w:ind w:left="-88" w:leftChars="-42"/>
              <w:jc w:val="center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  <w:t>及联系方式</w:t>
            </w:r>
          </w:p>
        </w:tc>
        <w:tc>
          <w:tcPr>
            <w:tcW w:w="3563" w:type="pct"/>
            <w:tcBorders>
              <w:top w:val="single" w:color="auto" w:sz="6" w:space="0"/>
              <w:left w:val="single" w:color="auto" w:sz="6" w:space="0"/>
              <w:bottom w:val="double" w:color="auto" w:sz="4" w:space="0"/>
              <w:right w:val="double" w:color="auto" w:sz="4" w:space="0"/>
            </w:tcBorders>
            <w:noWrap w:val="0"/>
            <w:vAlign w:val="center"/>
          </w:tcPr>
          <w:p w14:paraId="6A32A47A">
            <w:pPr>
              <w:adjustRightInd w:val="0"/>
              <w:snapToGrid w:val="0"/>
              <w:ind w:left="-88" w:leftChars="-42" w:firstLine="120" w:firstLineChars="50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eastAsia="zh-CN"/>
              </w:rPr>
              <w:t>联</w:t>
            </w: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eastAsia="zh-CN"/>
              </w:rPr>
              <w:t>系</w:t>
            </w: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eastAsia="zh-CN"/>
              </w:rPr>
              <w:t>人：</w:t>
            </w: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u w:val="single"/>
                <w:lang w:val="en-US" w:eastAsia="zh-CN"/>
              </w:rPr>
              <w:t xml:space="preserve">                  </w:t>
            </w:r>
          </w:p>
          <w:p w14:paraId="4CC5C822">
            <w:pPr>
              <w:adjustRightInd w:val="0"/>
              <w:snapToGrid w:val="0"/>
              <w:ind w:left="-88" w:leftChars="-42" w:firstLine="120" w:firstLineChars="50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eastAsia="zh-CN"/>
              </w:rPr>
              <w:t>联系方式：</w:t>
            </w: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u w:val="single"/>
                <w:lang w:val="en-US" w:eastAsia="zh-CN"/>
              </w:rPr>
              <w:t xml:space="preserve">                  </w:t>
            </w: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  <w:t xml:space="preserve"> </w:t>
            </w:r>
          </w:p>
        </w:tc>
      </w:tr>
      <w:tr w14:paraId="131A9C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2" w:hRule="atLeast"/>
        </w:trPr>
        <w:tc>
          <w:tcPr>
            <w:tcW w:w="477" w:type="pct"/>
            <w:tcBorders>
              <w:top w:val="single" w:color="auto" w:sz="6" w:space="0"/>
              <w:left w:val="double" w:color="auto" w:sz="4" w:space="0"/>
              <w:bottom w:val="double" w:color="auto" w:sz="4" w:space="0"/>
              <w:right w:val="single" w:color="auto" w:sz="6" w:space="0"/>
            </w:tcBorders>
            <w:noWrap w:val="0"/>
            <w:vAlign w:val="center"/>
          </w:tcPr>
          <w:p w14:paraId="53963E14">
            <w:pPr>
              <w:adjustRightInd w:val="0"/>
              <w:snapToGrid w:val="0"/>
              <w:jc w:val="center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959" w:type="pct"/>
            <w:tcBorders>
              <w:top w:val="single" w:color="auto" w:sz="6" w:space="0"/>
              <w:left w:val="single" w:color="auto" w:sz="6" w:space="0"/>
              <w:bottom w:val="double" w:color="auto" w:sz="4" w:space="0"/>
              <w:right w:val="single" w:color="auto" w:sz="6" w:space="0"/>
            </w:tcBorders>
            <w:noWrap w:val="0"/>
            <w:vAlign w:val="center"/>
          </w:tcPr>
          <w:p w14:paraId="4A0E0ADC">
            <w:pPr>
              <w:adjustRightInd w:val="0"/>
              <w:snapToGrid w:val="0"/>
              <w:ind w:left="-88" w:leftChars="-42"/>
              <w:jc w:val="center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</w:rPr>
              <w:t>备  注</w:t>
            </w:r>
          </w:p>
        </w:tc>
        <w:tc>
          <w:tcPr>
            <w:tcW w:w="3563" w:type="pct"/>
            <w:tcBorders>
              <w:top w:val="single" w:color="auto" w:sz="6" w:space="0"/>
              <w:left w:val="single" w:color="auto" w:sz="6" w:space="0"/>
              <w:bottom w:val="double" w:color="auto" w:sz="4" w:space="0"/>
              <w:right w:val="double" w:color="auto" w:sz="4" w:space="0"/>
            </w:tcBorders>
            <w:noWrap w:val="0"/>
            <w:vAlign w:val="center"/>
          </w:tcPr>
          <w:p w14:paraId="309AD96F">
            <w:pPr>
              <w:adjustRightInd w:val="0"/>
              <w:snapToGrid w:val="0"/>
              <w:ind w:left="-88" w:leftChars="-42" w:firstLine="120" w:firstLineChars="50"/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auto"/>
                <w:sz w:val="24"/>
                <w:szCs w:val="24"/>
                <w:lang w:eastAsia="zh-CN"/>
              </w:rPr>
              <w:t>其它事项说明。具体报价文件附后。</w:t>
            </w:r>
          </w:p>
        </w:tc>
      </w:tr>
    </w:tbl>
    <w:p w14:paraId="5C06D526">
      <w:pPr>
        <w:spacing w:line="360" w:lineRule="auto"/>
        <w:rPr>
          <w:rFonts w:hint="eastAsia" w:ascii="方正仿宋_GB2312" w:hAnsi="方正仿宋_GB2312" w:eastAsia="方正仿宋_GB2312" w:cs="方正仿宋_GB2312"/>
          <w:color w:val="auto"/>
          <w:sz w:val="24"/>
          <w:szCs w:val="24"/>
        </w:rPr>
      </w:pPr>
    </w:p>
    <w:p w14:paraId="0D246B63">
      <w:pPr>
        <w:spacing w:line="360" w:lineRule="auto"/>
        <w:rPr>
          <w:rFonts w:hint="eastAsia" w:ascii="方正仿宋_GB2312" w:hAnsi="方正仿宋_GB2312" w:eastAsia="方正仿宋_GB2312" w:cs="方正仿宋_GB2312"/>
          <w:color w:val="auto"/>
          <w:sz w:val="24"/>
          <w:szCs w:val="24"/>
        </w:rPr>
      </w:pPr>
    </w:p>
    <w:p w14:paraId="0CBA31F6">
      <w:pPr>
        <w:spacing w:line="360" w:lineRule="auto"/>
        <w:rPr>
          <w:rFonts w:hint="eastAsia" w:ascii="方正仿宋_GB2312" w:hAnsi="方正仿宋_GB2312" w:eastAsia="方正仿宋_GB2312" w:cs="方正仿宋_GB2312"/>
          <w:color w:val="auto"/>
          <w:sz w:val="24"/>
          <w:szCs w:val="24"/>
        </w:rPr>
      </w:pPr>
    </w:p>
    <w:p w14:paraId="5538C883">
      <w:pPr>
        <w:spacing w:line="360" w:lineRule="auto"/>
        <w:rPr>
          <w:rFonts w:hint="eastAsia" w:ascii="方正仿宋_GB2312" w:hAnsi="方正仿宋_GB2312" w:eastAsia="方正仿宋_GB2312" w:cs="方正仿宋_GB2312"/>
          <w:color w:val="auto"/>
          <w:sz w:val="24"/>
          <w:szCs w:val="24"/>
        </w:rPr>
      </w:pPr>
    </w:p>
    <w:p w14:paraId="05CEA40B">
      <w:pPr>
        <w:spacing w:line="360" w:lineRule="auto"/>
        <w:jc w:val="center"/>
        <w:rPr>
          <w:rFonts w:hint="eastAsia" w:ascii="方正仿宋_GB2312" w:hAnsi="方正仿宋_GB2312" w:eastAsia="方正仿宋_GB2312" w:cs="方正仿宋_GB2312"/>
          <w:color w:val="auto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color w:val="auto"/>
          <w:sz w:val="24"/>
          <w:szCs w:val="24"/>
          <w:lang w:val="en-US" w:eastAsia="zh-CN"/>
        </w:rPr>
        <w:t xml:space="preserve">         </w:t>
      </w:r>
      <w:r>
        <w:rPr>
          <w:rFonts w:hint="eastAsia" w:ascii="方正仿宋_GB2312" w:hAnsi="方正仿宋_GB2312" w:eastAsia="方正仿宋_GB2312" w:cs="方正仿宋_GB2312"/>
          <w:color w:val="auto"/>
          <w:sz w:val="24"/>
          <w:szCs w:val="24"/>
        </w:rPr>
        <w:t>供应商（盖单位章）：</w:t>
      </w:r>
    </w:p>
    <w:p w14:paraId="77031E08">
      <w:pPr>
        <w:spacing w:line="360" w:lineRule="auto"/>
        <w:jc w:val="center"/>
        <w:rPr>
          <w:rFonts w:hint="eastAsia" w:ascii="方正仿宋_GB2312" w:hAnsi="方正仿宋_GB2312" w:eastAsia="方正仿宋_GB2312" w:cs="方正仿宋_GB2312"/>
          <w:color w:val="auto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color w:val="auto"/>
          <w:sz w:val="24"/>
          <w:szCs w:val="24"/>
          <w:lang w:val="en-US" w:eastAsia="zh-CN"/>
        </w:rPr>
        <w:t xml:space="preserve">                    </w:t>
      </w:r>
      <w:r>
        <w:rPr>
          <w:rFonts w:hint="eastAsia" w:ascii="方正仿宋_GB2312" w:hAnsi="方正仿宋_GB2312" w:eastAsia="方正仿宋_GB2312" w:cs="方正仿宋_GB2312"/>
          <w:color w:val="auto"/>
          <w:sz w:val="24"/>
          <w:szCs w:val="24"/>
        </w:rPr>
        <w:t>法定代表人（或授权代表）签字：</w:t>
      </w:r>
    </w:p>
    <w:p w14:paraId="2A129FB3">
      <w:pPr>
        <w:spacing w:line="360" w:lineRule="auto"/>
        <w:jc w:val="center"/>
        <w:rPr>
          <w:rFonts w:hint="default" w:ascii="Times New Roman" w:hAnsi="Times New Roman" w:cs="Times New Roman"/>
          <w:color w:val="auto"/>
        </w:rPr>
      </w:pPr>
      <w:r>
        <w:rPr>
          <w:rFonts w:hint="eastAsia" w:ascii="方正仿宋_GB2312" w:hAnsi="方正仿宋_GB2312" w:eastAsia="方正仿宋_GB2312" w:cs="方正仿宋_GB2312"/>
          <w:color w:val="auto"/>
          <w:sz w:val="24"/>
          <w:szCs w:val="24"/>
          <w:lang w:val="en-US" w:eastAsia="zh-CN"/>
        </w:rPr>
        <w:t xml:space="preserve">                </w:t>
      </w:r>
      <w:r>
        <w:rPr>
          <w:rFonts w:hint="eastAsia" w:ascii="方正仿宋_GB2312" w:hAnsi="方正仿宋_GB2312" w:eastAsia="方正仿宋_GB2312" w:cs="方正仿宋_GB2312"/>
          <w:color w:val="auto"/>
          <w:sz w:val="24"/>
          <w:szCs w:val="24"/>
        </w:rPr>
        <w:t>日期：</w:t>
      </w:r>
      <w:r>
        <w:rPr>
          <w:rFonts w:hint="eastAsia" w:ascii="方正仿宋_GB2312" w:hAnsi="方正仿宋_GB2312" w:eastAsia="方正仿宋_GB2312" w:cs="方正仿宋_GB2312"/>
          <w:color w:val="auto"/>
          <w:sz w:val="24"/>
          <w:szCs w:val="24"/>
          <w:u w:val="single"/>
        </w:rPr>
        <w:t xml:space="preserve">       </w:t>
      </w:r>
      <w:r>
        <w:rPr>
          <w:rFonts w:hint="eastAsia" w:ascii="方正仿宋_GB2312" w:hAnsi="方正仿宋_GB2312" w:eastAsia="方正仿宋_GB2312" w:cs="方正仿宋_GB2312"/>
          <w:color w:val="auto"/>
          <w:sz w:val="24"/>
          <w:szCs w:val="24"/>
        </w:rPr>
        <w:t>年</w:t>
      </w:r>
      <w:r>
        <w:rPr>
          <w:rFonts w:hint="eastAsia" w:ascii="方正仿宋_GB2312" w:hAnsi="方正仿宋_GB2312" w:eastAsia="方正仿宋_GB2312" w:cs="方正仿宋_GB2312"/>
          <w:color w:val="auto"/>
          <w:sz w:val="24"/>
          <w:szCs w:val="24"/>
          <w:u w:val="single"/>
        </w:rPr>
        <w:t xml:space="preserve">    </w:t>
      </w:r>
      <w:r>
        <w:rPr>
          <w:rFonts w:hint="eastAsia" w:ascii="方正仿宋_GB2312" w:hAnsi="方正仿宋_GB2312" w:eastAsia="方正仿宋_GB2312" w:cs="方正仿宋_GB2312"/>
          <w:color w:val="auto"/>
          <w:sz w:val="24"/>
          <w:szCs w:val="24"/>
        </w:rPr>
        <w:t>月</w:t>
      </w:r>
      <w:r>
        <w:rPr>
          <w:rFonts w:hint="eastAsia" w:ascii="方正仿宋_GB2312" w:hAnsi="方正仿宋_GB2312" w:eastAsia="方正仿宋_GB2312" w:cs="方正仿宋_GB2312"/>
          <w:color w:val="auto"/>
          <w:sz w:val="24"/>
          <w:szCs w:val="24"/>
          <w:u w:val="single"/>
        </w:rPr>
        <w:t xml:space="preserve">  </w:t>
      </w:r>
      <w:r>
        <w:rPr>
          <w:rFonts w:hint="eastAsia" w:ascii="方正仿宋_GB2312" w:hAnsi="方正仿宋_GB2312" w:eastAsia="方正仿宋_GB2312" w:cs="方正仿宋_GB2312"/>
          <w:color w:val="auto"/>
          <w:sz w:val="24"/>
          <w:szCs w:val="24"/>
          <w:u w:val="single"/>
          <w:lang w:val="en-US" w:eastAsia="zh-CN"/>
        </w:rPr>
        <w:t xml:space="preserve"> </w:t>
      </w:r>
      <w:r>
        <w:rPr>
          <w:rFonts w:hint="eastAsia" w:ascii="方正仿宋_GB2312" w:hAnsi="方正仿宋_GB2312" w:eastAsia="方正仿宋_GB2312" w:cs="方正仿宋_GB2312"/>
          <w:color w:val="auto"/>
          <w:sz w:val="24"/>
          <w:szCs w:val="24"/>
          <w:u w:val="single"/>
        </w:rPr>
        <w:t xml:space="preserve"> </w:t>
      </w:r>
      <w:r>
        <w:rPr>
          <w:rFonts w:hint="eastAsia" w:ascii="方正仿宋_GB2312" w:hAnsi="方正仿宋_GB2312" w:eastAsia="方正仿宋_GB2312" w:cs="方正仿宋_GB2312"/>
          <w:color w:val="auto"/>
          <w:sz w:val="24"/>
          <w:szCs w:val="24"/>
        </w:rPr>
        <w:t>日</w:t>
      </w:r>
    </w:p>
    <w:sectPr>
      <w:pgSz w:w="11906" w:h="16838"/>
      <w:pgMar w:top="1701" w:right="1701" w:bottom="1701" w:left="1701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1B319A55-EB5D-4336-A50A-CF2DC4CA5968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F1BE2028-D347-4D22-BB51-93A24F065D38}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3" w:fontKey="{1B2A9402-1F4D-4BD0-803D-491035190644}"/>
  </w:font>
  <w:font w:name="方正楷体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黑体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4" w:fontKey="{E12220DA-E9BA-43AD-B89F-4C20D1880783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5" w:fontKey="{72CB7CE5-6209-49F5-A7E5-6BE6EAFEDD12}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6" w:fontKey="{AC9E87A1-626A-40F5-B5FF-B21FF5FECBDE}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B1DB713"/>
    <w:multiLevelType w:val="singleLevel"/>
    <w:tmpl w:val="FB1DB713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92593B"/>
    <w:rsid w:val="12DA3D85"/>
    <w:rsid w:val="19FF9D0B"/>
    <w:rsid w:val="1CB1628E"/>
    <w:rsid w:val="1D9B37C3"/>
    <w:rsid w:val="1EAC6EF9"/>
    <w:rsid w:val="1FBB92C9"/>
    <w:rsid w:val="34EB1CE9"/>
    <w:rsid w:val="34EF070B"/>
    <w:rsid w:val="36DD3D0A"/>
    <w:rsid w:val="37AE9447"/>
    <w:rsid w:val="3B2F07A4"/>
    <w:rsid w:val="3DFB7F3E"/>
    <w:rsid w:val="3EFCA37B"/>
    <w:rsid w:val="3FAF8DB2"/>
    <w:rsid w:val="3FF9B893"/>
    <w:rsid w:val="43C8BFAB"/>
    <w:rsid w:val="5BAFF57E"/>
    <w:rsid w:val="5D7F92DA"/>
    <w:rsid w:val="5E1E84C0"/>
    <w:rsid w:val="5EFFD01A"/>
    <w:rsid w:val="5FB2A3B7"/>
    <w:rsid w:val="5FF9099D"/>
    <w:rsid w:val="61C04037"/>
    <w:rsid w:val="66EB6CC0"/>
    <w:rsid w:val="66FE57FB"/>
    <w:rsid w:val="67DFB167"/>
    <w:rsid w:val="6B7E0CE7"/>
    <w:rsid w:val="6C1A0813"/>
    <w:rsid w:val="6DEE1FE5"/>
    <w:rsid w:val="6F7BBD42"/>
    <w:rsid w:val="6FBF449F"/>
    <w:rsid w:val="70A5E4EF"/>
    <w:rsid w:val="72FF738A"/>
    <w:rsid w:val="73BF24BD"/>
    <w:rsid w:val="75F3E0F6"/>
    <w:rsid w:val="76F84347"/>
    <w:rsid w:val="77B6D6A9"/>
    <w:rsid w:val="77FF7DF2"/>
    <w:rsid w:val="7BDE6DF8"/>
    <w:rsid w:val="7BDF9536"/>
    <w:rsid w:val="7BF67345"/>
    <w:rsid w:val="7C4DADA8"/>
    <w:rsid w:val="7C66E11F"/>
    <w:rsid w:val="7CB16F01"/>
    <w:rsid w:val="7CCA791D"/>
    <w:rsid w:val="7D77EAD7"/>
    <w:rsid w:val="7D7F9C09"/>
    <w:rsid w:val="7DFFF708"/>
    <w:rsid w:val="7E7FCBA0"/>
    <w:rsid w:val="7EDA436A"/>
    <w:rsid w:val="7EE7FF15"/>
    <w:rsid w:val="7EEE0059"/>
    <w:rsid w:val="7EFF3335"/>
    <w:rsid w:val="7F5ECF50"/>
    <w:rsid w:val="7F9B8501"/>
    <w:rsid w:val="7FB45B0B"/>
    <w:rsid w:val="7FBF8904"/>
    <w:rsid w:val="7FF7F53C"/>
    <w:rsid w:val="9FCDFE3B"/>
    <w:rsid w:val="A0FDDEE2"/>
    <w:rsid w:val="A9E3CC8B"/>
    <w:rsid w:val="ABFF7F76"/>
    <w:rsid w:val="AFEB3A4B"/>
    <w:rsid w:val="B2BF3012"/>
    <w:rsid w:val="B76B1CC7"/>
    <w:rsid w:val="B9D774F0"/>
    <w:rsid w:val="BDBF971C"/>
    <w:rsid w:val="BDEE95F0"/>
    <w:rsid w:val="BF9F7F7F"/>
    <w:rsid w:val="BFF78490"/>
    <w:rsid w:val="BFFFA7C1"/>
    <w:rsid w:val="CAF680E8"/>
    <w:rsid w:val="D7F3C721"/>
    <w:rsid w:val="DB7ED1B2"/>
    <w:rsid w:val="DBFA39D0"/>
    <w:rsid w:val="DDC77701"/>
    <w:rsid w:val="DDFB55BA"/>
    <w:rsid w:val="DECD291F"/>
    <w:rsid w:val="DF5B52CD"/>
    <w:rsid w:val="EBF66A12"/>
    <w:rsid w:val="EFAFFAC2"/>
    <w:rsid w:val="F3BF72FD"/>
    <w:rsid w:val="F57F847B"/>
    <w:rsid w:val="F77A1BAE"/>
    <w:rsid w:val="F79C68DB"/>
    <w:rsid w:val="F9D35DD8"/>
    <w:rsid w:val="FA573C83"/>
    <w:rsid w:val="FB9F8660"/>
    <w:rsid w:val="FBAC0470"/>
    <w:rsid w:val="FBE880EB"/>
    <w:rsid w:val="FBEF2EB5"/>
    <w:rsid w:val="FDFBD6EB"/>
    <w:rsid w:val="FEA5DBA3"/>
    <w:rsid w:val="FF56BBBA"/>
    <w:rsid w:val="FF6F08F9"/>
    <w:rsid w:val="FF7F2EF2"/>
    <w:rsid w:val="FFB3CF79"/>
    <w:rsid w:val="FFBC6F32"/>
    <w:rsid w:val="FFCEBB7F"/>
    <w:rsid w:val="FFFF231E"/>
    <w:rsid w:val="FFFF593B"/>
    <w:rsid w:val="FFFF8888"/>
    <w:rsid w:val="FFFFC51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spacing w:before="100" w:beforeAutospacing="1" w:after="100" w:afterAutospacing="1"/>
      <w:jc w:val="left"/>
      <w:outlineLvl w:val="1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3">
    <w:name w:val="heading 3"/>
    <w:basedOn w:val="1"/>
    <w:next w:val="1"/>
    <w:unhideWhenUsed/>
    <w:qFormat/>
    <w:uiPriority w:val="0"/>
    <w:pPr>
      <w:spacing w:before="100" w:beforeAutospacing="1" w:after="100" w:afterAutospacing="1"/>
      <w:jc w:val="left"/>
      <w:outlineLvl w:val="2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Plain Text"/>
    <w:basedOn w:val="1"/>
    <w:unhideWhenUsed/>
    <w:qFormat/>
    <w:uiPriority w:val="0"/>
    <w:rPr>
      <w:rFonts w:ascii="宋体" w:hAnsi="Courier New"/>
      <w:szCs w:val="21"/>
    </w:rPr>
  </w:style>
  <w:style w:type="paragraph" w:customStyle="1" w:styleId="7">
    <w:name w:val="公文一级标题"/>
    <w:basedOn w:val="1"/>
    <w:qFormat/>
    <w:uiPriority w:val="0"/>
    <w:pPr>
      <w:widowControl/>
      <w:adjustRightInd w:val="0"/>
      <w:snapToGrid w:val="0"/>
      <w:spacing w:line="640" w:lineRule="exact"/>
      <w:ind w:firstLine="712" w:firstLineChars="200"/>
      <w:jc w:val="left"/>
    </w:pPr>
    <w:rPr>
      <w:rFonts w:ascii="方正黑体_GBK" w:hAnsi="方正黑体_GBK" w:eastAsia="方正黑体_GBK" w:cs="方正黑体_GBK"/>
      <w:color w:val="000000"/>
      <w:sz w:val="36"/>
      <w:szCs w:val="36"/>
    </w:rPr>
  </w:style>
  <w:style w:type="paragraph" w:customStyle="1" w:styleId="8">
    <w:name w:val="公文正文"/>
    <w:basedOn w:val="1"/>
    <w:qFormat/>
    <w:uiPriority w:val="0"/>
    <w:pPr>
      <w:widowControl/>
      <w:adjustRightInd w:val="0"/>
      <w:snapToGrid w:val="0"/>
      <w:spacing w:line="640" w:lineRule="exact"/>
      <w:ind w:firstLine="200" w:firstLineChars="200"/>
    </w:pPr>
    <w:rPr>
      <w:rFonts w:ascii="Times New Roman" w:hAnsi="Times New Roman" w:eastAsia="方正仿宋_GBK"/>
      <w:color w:val="000000"/>
      <w:sz w:val="36"/>
      <w:szCs w:val="36"/>
    </w:rPr>
  </w:style>
  <w:style w:type="paragraph" w:customStyle="1" w:styleId="9">
    <w:name w:val="Normal_26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4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湖南省统计局</Company>
  <Pages>9</Pages>
  <Words>2449</Words>
  <Characters>2585</Characters>
  <Lines>0</Lines>
  <Paragraphs>0</Paragraphs>
  <TotalTime>13</TotalTime>
  <ScaleCrop>false</ScaleCrop>
  <LinksUpToDate>false</LinksUpToDate>
  <CharactersWithSpaces>3227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2022-07-05T08:42:00Z</dcterms:created>
  <dc:creator>湖南省统计局</dc:creator>
  <cp:lastModifiedBy>宣传中心</cp:lastModifiedBy>
  <cp:lastPrinted>2026-06-27T15:32:00Z</cp:lastPrinted>
  <dcterms:modified xsi:type="dcterms:W3CDTF">2026-07-07T00:55:02Z</dcterms:modified>
  <dc:title>湖南省统计局第四次全国农业普查“两员”证件吊牌采购公告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B56E4FF49A301AF76A48E7694A96F553</vt:lpwstr>
  </property>
  <property fmtid="{D5CDD505-2E9C-101B-9397-08002B2CF9AE}" pid="4" name="KSOTemplateDocerSaveRecord">
    <vt:lpwstr>eyJoZGlkIjoiZmE4YjYwYWM2ZTBjYTkwOWZlMjExZTZkZjY0Njk5OGQiLCJ1c2VySWQiOiI2MTE2ODc3MTkifQ==</vt:lpwstr>
  </property>
</Properties>
</file>